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A3D3" w14:textId="77777777" w:rsidR="001B509E" w:rsidRDefault="00FD6703">
      <w:pPr>
        <w:jc w:val="center"/>
        <w:rPr>
          <w:rFonts w:ascii="Arial Narrow" w:hAnsi="Arial Narrow"/>
          <w:b/>
          <w:color w:val="008000"/>
          <w:sz w:val="52"/>
          <w:szCs w:val="52"/>
        </w:rPr>
      </w:pPr>
      <w:r>
        <w:rPr>
          <w:noProof/>
        </w:rPr>
        <mc:AlternateContent>
          <mc:Choice Requires="wpg">
            <w:drawing>
              <wp:anchor distT="0" distB="0" distL="114300" distR="114300" simplePos="0" relativeHeight="4" behindDoc="0" locked="0" layoutInCell="0" allowOverlap="1" wp14:anchorId="57F68A16" wp14:editId="281C4237">
                <wp:simplePos x="0" y="0"/>
                <wp:positionH relativeFrom="column">
                  <wp:posOffset>-154940</wp:posOffset>
                </wp:positionH>
                <wp:positionV relativeFrom="paragraph">
                  <wp:posOffset>635</wp:posOffset>
                </wp:positionV>
                <wp:extent cx="2028190" cy="1159510"/>
                <wp:effectExtent l="0" t="0" r="0" b="0"/>
                <wp:wrapTopAndBottom/>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pic:cNvPicPr>
                      </pic:nvPicPr>
                      <pic:blipFill>
                        <a:blip r:embed="rId7"/>
                        <a:stretch/>
                      </pic:blipFill>
                      <pic:spPr bwMode="auto">
                        <a:xfrm>
                          <a:off x="0" y="0"/>
                          <a:ext cx="2028190" cy="115951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4;o:allowoverlap:true;o:allowincell:false;mso-position-horizontal-relative:text;margin-left:-12.20pt;mso-position-horizontal:absolute;mso-position-vertical-relative:text;margin-top:0.05pt;mso-position-vertical:absolute;width:159.70pt;height:91.30pt;mso-wrap-distance-left:9.00pt;mso-wrap-distance-top:0.00pt;mso-wrap-distance-right:9.00pt;mso-wrap-distance-bottom:0.00pt;z-index:1;" stroked="false">
                <w10:wrap type="topAndBottom"/>
                <v:imagedata r:id="rId9" o:title=""/>
                <o:lock v:ext="edit" rotation="t"/>
              </v:shape>
            </w:pict>
          </mc:Fallback>
        </mc:AlternateContent>
      </w:r>
      <w:r>
        <w:rPr>
          <w:rFonts w:ascii="Arial Narrow" w:hAnsi="Arial Narrow"/>
          <w:b/>
          <w:color w:val="008000"/>
          <w:sz w:val="52"/>
          <w:szCs w:val="52"/>
        </w:rPr>
        <w:t xml:space="preserve">AGI or Strong AI between myths and reality! </w:t>
      </w:r>
    </w:p>
    <w:tbl>
      <w:tblPr>
        <w:tblStyle w:val="TableGrid"/>
        <w:tblW w:w="10456" w:type="dxa"/>
        <w:tblLayout w:type="fixed"/>
        <w:tblLook w:val="04A0" w:firstRow="1" w:lastRow="0" w:firstColumn="1" w:lastColumn="0" w:noHBand="0" w:noVBand="1"/>
      </w:tblPr>
      <w:tblGrid>
        <w:gridCol w:w="5382"/>
        <w:gridCol w:w="5074"/>
      </w:tblGrid>
      <w:tr w:rsidR="001B509E" w14:paraId="568E1F2F" w14:textId="77777777" w:rsidTr="00267078">
        <w:tc>
          <w:tcPr>
            <w:tcW w:w="5382" w:type="dxa"/>
            <w:vMerge w:val="restart"/>
          </w:tcPr>
          <w:p w14:paraId="4B549EC8" w14:textId="77777777" w:rsidR="001B509E" w:rsidRDefault="00FD6703">
            <w:pPr>
              <w:jc w:val="center"/>
              <w:rPr>
                <w:rFonts w:ascii="Arial Narrow" w:hAnsi="Arial Narrow"/>
                <w:b/>
                <w:sz w:val="32"/>
                <w:szCs w:val="32"/>
              </w:rPr>
            </w:pPr>
            <w:r>
              <w:rPr>
                <w:noProof/>
              </w:rPr>
              <w:drawing>
                <wp:inline distT="0" distB="0" distL="0" distR="0" wp14:anchorId="5F24F1C0" wp14:editId="57B52135">
                  <wp:extent cx="3778060" cy="262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16314" name=""/>
                          <pic:cNvPicPr>
                            <a:picLocks noChangeAspect="1"/>
                          </pic:cNvPicPr>
                        </pic:nvPicPr>
                        <pic:blipFill>
                          <a:blip r:embed="rId10"/>
                          <a:stretch/>
                        </pic:blipFill>
                        <pic:spPr bwMode="auto">
                          <a:xfrm>
                            <a:off x="0" y="0"/>
                            <a:ext cx="3782221" cy="2631796"/>
                          </a:xfrm>
                          <a:prstGeom prst="rect">
                            <a:avLst/>
                          </a:prstGeom>
                        </pic:spPr>
                      </pic:pic>
                    </a:graphicData>
                  </a:graphic>
                </wp:inline>
              </w:drawing>
            </w:r>
          </w:p>
        </w:tc>
        <w:tc>
          <w:tcPr>
            <w:tcW w:w="5074" w:type="dxa"/>
          </w:tcPr>
          <w:p w14:paraId="5C5C6AD5" w14:textId="77777777" w:rsidR="001B509E" w:rsidRDefault="00FD6703">
            <w:pPr>
              <w:jc w:val="center"/>
              <w:rPr>
                <w:rFonts w:ascii="Arial Narrow" w:hAnsi="Arial Narrow"/>
                <w:b/>
                <w:sz w:val="36"/>
                <w:szCs w:val="36"/>
              </w:rPr>
            </w:pPr>
            <w:r>
              <w:rPr>
                <w:rFonts w:ascii="Arial Narrow" w:hAnsi="Arial Narrow"/>
                <w:b/>
                <w:sz w:val="36"/>
                <w:szCs w:val="36"/>
              </w:rPr>
              <w:t xml:space="preserve">George </w:t>
            </w:r>
            <w:proofErr w:type="spellStart"/>
            <w:r>
              <w:rPr>
                <w:rFonts w:ascii="Arial Narrow" w:hAnsi="Arial Narrow"/>
                <w:b/>
                <w:sz w:val="36"/>
                <w:szCs w:val="36"/>
              </w:rPr>
              <w:t>Yazigi</w:t>
            </w:r>
            <w:proofErr w:type="spellEnd"/>
          </w:p>
          <w:p w14:paraId="75E98A53" w14:textId="77777777" w:rsidR="0037381A" w:rsidRDefault="0037381A">
            <w:pPr>
              <w:jc w:val="center"/>
              <w:rPr>
                <w:rFonts w:ascii="Arial Narrow" w:hAnsi="Arial Narrow"/>
                <w:b/>
                <w:sz w:val="36"/>
                <w:szCs w:val="36"/>
              </w:rPr>
            </w:pPr>
            <w:r>
              <w:rPr>
                <w:rFonts w:ascii="Arial Narrow" w:hAnsi="Arial Narrow"/>
                <w:b/>
                <w:sz w:val="36"/>
                <w:szCs w:val="36"/>
              </w:rPr>
              <w:t>Digital Systems</w:t>
            </w:r>
            <w:r w:rsidR="00C84D5A">
              <w:rPr>
                <w:rFonts w:ascii="Arial Narrow" w:hAnsi="Arial Narrow"/>
                <w:b/>
                <w:sz w:val="36"/>
                <w:szCs w:val="36"/>
              </w:rPr>
              <w:t xml:space="preserve"> Manager</w:t>
            </w:r>
          </w:p>
          <w:p w14:paraId="7FD399C3" w14:textId="77777777" w:rsidR="00C84D5A" w:rsidRDefault="00C84D5A">
            <w:pPr>
              <w:jc w:val="center"/>
              <w:rPr>
                <w:rFonts w:ascii="Arial Narrow" w:hAnsi="Arial Narrow"/>
                <w:b/>
                <w:sz w:val="36"/>
                <w:szCs w:val="36"/>
              </w:rPr>
            </w:pPr>
            <w:proofErr w:type="spellStart"/>
            <w:r>
              <w:rPr>
                <w:rFonts w:ascii="Arial Narrow" w:hAnsi="Arial Narrow"/>
                <w:b/>
                <w:sz w:val="36"/>
                <w:szCs w:val="36"/>
              </w:rPr>
              <w:t>DARTeC</w:t>
            </w:r>
            <w:proofErr w:type="spellEnd"/>
          </w:p>
          <w:p w14:paraId="085C434A" w14:textId="44E6C16F" w:rsidR="00C84D5A" w:rsidRDefault="00C84D5A">
            <w:pPr>
              <w:jc w:val="center"/>
              <w:rPr>
                <w:rFonts w:ascii="Helvetica" w:hAnsi="Helvetica"/>
                <w:b/>
                <w:sz w:val="28"/>
                <w:szCs w:val="28"/>
              </w:rPr>
            </w:pPr>
            <w:r>
              <w:rPr>
                <w:rFonts w:ascii="Arial Narrow" w:hAnsi="Arial Narrow"/>
                <w:b/>
                <w:sz w:val="36"/>
                <w:szCs w:val="36"/>
              </w:rPr>
              <w:t>Cranfield University</w:t>
            </w:r>
          </w:p>
        </w:tc>
      </w:tr>
      <w:tr w:rsidR="001B509E" w14:paraId="0032AC85" w14:textId="77777777" w:rsidTr="00267078">
        <w:tc>
          <w:tcPr>
            <w:tcW w:w="5382" w:type="dxa"/>
            <w:vMerge/>
          </w:tcPr>
          <w:p w14:paraId="254F3BD9" w14:textId="77777777" w:rsidR="001B509E" w:rsidRDefault="001B509E">
            <w:pPr>
              <w:jc w:val="center"/>
              <w:rPr>
                <w:rFonts w:ascii="Arial Narrow" w:hAnsi="Arial Narrow"/>
                <w:b/>
                <w:sz w:val="32"/>
                <w:szCs w:val="32"/>
              </w:rPr>
            </w:pPr>
          </w:p>
        </w:tc>
        <w:tc>
          <w:tcPr>
            <w:tcW w:w="5074" w:type="dxa"/>
          </w:tcPr>
          <w:p w14:paraId="036A40DF" w14:textId="77777777" w:rsidR="001B509E" w:rsidRDefault="00FD6703">
            <w:pPr>
              <w:jc w:val="center"/>
              <w:rPr>
                <w:rFonts w:ascii="Arial Narrow" w:hAnsi="Arial Narrow"/>
                <w:b/>
                <w:sz w:val="32"/>
                <w:szCs w:val="32"/>
              </w:rPr>
            </w:pPr>
            <w:r>
              <w:rPr>
                <w:rFonts w:ascii="Arial Narrow" w:hAnsi="Arial Narrow"/>
                <w:b/>
                <w:sz w:val="32"/>
                <w:szCs w:val="32"/>
              </w:rPr>
              <w:t>Monday, 26</w:t>
            </w:r>
            <w:r>
              <w:rPr>
                <w:rFonts w:ascii="Arial Narrow" w:hAnsi="Arial Narrow"/>
                <w:b/>
                <w:sz w:val="32"/>
                <w:szCs w:val="32"/>
                <w:vertAlign w:val="superscript"/>
              </w:rPr>
              <w:t>th</w:t>
            </w:r>
            <w:r>
              <w:rPr>
                <w:rFonts w:ascii="Arial Narrow" w:hAnsi="Arial Narrow"/>
                <w:b/>
                <w:sz w:val="32"/>
                <w:szCs w:val="32"/>
              </w:rPr>
              <w:t xml:space="preserve"> Feb 2024</w:t>
            </w:r>
          </w:p>
          <w:p w14:paraId="6BB7AB47" w14:textId="08D14143" w:rsidR="00136817" w:rsidRDefault="00136817">
            <w:pPr>
              <w:jc w:val="center"/>
              <w:rPr>
                <w:rFonts w:ascii="Arial Narrow" w:hAnsi="Arial Narrow"/>
                <w:b/>
                <w:sz w:val="32"/>
                <w:szCs w:val="32"/>
              </w:rPr>
            </w:pPr>
            <w:r>
              <w:rPr>
                <w:rFonts w:ascii="Arial Narrow" w:hAnsi="Arial Narrow"/>
                <w:b/>
                <w:sz w:val="32"/>
                <w:szCs w:val="32"/>
              </w:rPr>
              <w:t>6.30 – 8.00pm</w:t>
            </w:r>
          </w:p>
        </w:tc>
      </w:tr>
      <w:tr w:rsidR="001B509E" w14:paraId="77037EA5" w14:textId="77777777" w:rsidTr="00267078">
        <w:tc>
          <w:tcPr>
            <w:tcW w:w="5382" w:type="dxa"/>
            <w:vMerge/>
          </w:tcPr>
          <w:p w14:paraId="3311292F" w14:textId="77777777" w:rsidR="001B509E" w:rsidRDefault="001B509E">
            <w:pPr>
              <w:jc w:val="center"/>
              <w:rPr>
                <w:rFonts w:ascii="Arial Narrow" w:hAnsi="Arial Narrow"/>
                <w:b/>
                <w:sz w:val="32"/>
                <w:szCs w:val="32"/>
              </w:rPr>
            </w:pPr>
          </w:p>
        </w:tc>
        <w:tc>
          <w:tcPr>
            <w:tcW w:w="5074" w:type="dxa"/>
          </w:tcPr>
          <w:p w14:paraId="07E79FCA" w14:textId="77777777" w:rsidR="00136817" w:rsidRDefault="00136817">
            <w:pPr>
              <w:jc w:val="center"/>
              <w:rPr>
                <w:rFonts w:ascii="cmr10" w:hAnsi="cmr10"/>
                <w:i/>
                <w:iCs/>
                <w:sz w:val="26"/>
                <w:szCs w:val="26"/>
              </w:rPr>
            </w:pPr>
          </w:p>
          <w:p w14:paraId="3D13147F" w14:textId="77777777" w:rsidR="00EE2BCB" w:rsidRPr="00DC1485" w:rsidRDefault="00136817" w:rsidP="00EE2BCB">
            <w:pPr>
              <w:jc w:val="center"/>
              <w:rPr>
                <w:rFonts w:cs="Arial"/>
                <w:b/>
                <w:bCs/>
                <w:sz w:val="32"/>
                <w:szCs w:val="32"/>
              </w:rPr>
            </w:pPr>
            <w:r w:rsidRPr="00DC1485">
              <w:rPr>
                <w:rFonts w:cs="Arial"/>
                <w:b/>
                <w:bCs/>
                <w:sz w:val="32"/>
                <w:szCs w:val="32"/>
              </w:rPr>
              <w:t>Mercure Bedford Centre Hotel</w:t>
            </w:r>
          </w:p>
          <w:p w14:paraId="4B842F4B" w14:textId="74D82FB8" w:rsidR="00DC1485" w:rsidRPr="00502870" w:rsidRDefault="00FD6703" w:rsidP="00502870">
            <w:pPr>
              <w:jc w:val="center"/>
              <w:rPr>
                <w:rFonts w:cs="Arial"/>
                <w:b/>
                <w:bCs/>
                <w:sz w:val="32"/>
                <w:szCs w:val="32"/>
              </w:rPr>
            </w:pPr>
            <w:r w:rsidRPr="00DC1485">
              <w:rPr>
                <w:rFonts w:cs="Arial"/>
                <w:b/>
                <w:bCs/>
                <w:color w:val="3E3D48"/>
                <w:sz w:val="32"/>
                <w:szCs w:val="32"/>
              </w:rPr>
              <w:t>2 St Marys Street</w:t>
            </w:r>
            <w:r w:rsidRPr="00DC1485">
              <w:rPr>
                <w:rFonts w:cs="Arial"/>
                <w:b/>
                <w:bCs/>
                <w:color w:val="000000"/>
                <w:sz w:val="32"/>
                <w:szCs w:val="32"/>
              </w:rPr>
              <w:br/>
            </w:r>
            <w:r w:rsidRPr="00DC1485">
              <w:rPr>
                <w:rFonts w:cs="Arial"/>
                <w:b/>
                <w:bCs/>
                <w:color w:val="3E3D48"/>
                <w:sz w:val="32"/>
                <w:szCs w:val="32"/>
              </w:rPr>
              <w:t xml:space="preserve">MK42 0AR </w:t>
            </w:r>
            <w:r w:rsidR="00926BC7" w:rsidRPr="00DC1485">
              <w:rPr>
                <w:rFonts w:cs="Arial"/>
                <w:b/>
                <w:bCs/>
                <w:color w:val="3E3D48"/>
                <w:sz w:val="32"/>
                <w:szCs w:val="32"/>
              </w:rPr>
              <w:t>Bedford</w:t>
            </w:r>
          </w:p>
          <w:p w14:paraId="4B45CF53" w14:textId="5E9AB7AF" w:rsidR="00DC1485" w:rsidRDefault="00685FAC" w:rsidP="00502870">
            <w:pPr>
              <w:jc w:val="center"/>
              <w:rPr>
                <w:rFonts w:ascii="Arial Narrow" w:hAnsi="Arial Narrow"/>
                <w:i/>
                <w:sz w:val="26"/>
                <w:szCs w:val="26"/>
              </w:rPr>
            </w:pPr>
            <w:r>
              <w:rPr>
                <w:rFonts w:ascii="Arial Narrow" w:hAnsi="Arial Narrow"/>
                <w:i/>
                <w:sz w:val="26"/>
                <w:szCs w:val="26"/>
              </w:rPr>
              <w:t>(Free Parking at the rear – Inform Hotel Receptio</w:t>
            </w:r>
            <w:r w:rsidR="00267078">
              <w:rPr>
                <w:rFonts w:ascii="Arial Narrow" w:hAnsi="Arial Narrow"/>
                <w:i/>
                <w:sz w:val="26"/>
                <w:szCs w:val="26"/>
              </w:rPr>
              <w:t>n</w:t>
            </w:r>
            <w:r>
              <w:rPr>
                <w:rFonts w:ascii="Arial Narrow" w:hAnsi="Arial Narrow"/>
                <w:i/>
                <w:sz w:val="26"/>
                <w:szCs w:val="26"/>
              </w:rPr>
              <w:t>)</w:t>
            </w:r>
          </w:p>
          <w:p w14:paraId="4C95B602" w14:textId="7A336DAF" w:rsidR="00E448B3" w:rsidRDefault="00E448B3" w:rsidP="00502870">
            <w:pPr>
              <w:jc w:val="center"/>
              <w:rPr>
                <w:rFonts w:ascii="Arial Narrow" w:hAnsi="Arial Narrow"/>
                <w:i/>
                <w:sz w:val="26"/>
                <w:szCs w:val="26"/>
              </w:rPr>
            </w:pPr>
            <w:r>
              <w:rPr>
                <w:rFonts w:ascii="Arial Narrow" w:hAnsi="Arial Narrow"/>
                <w:i/>
                <w:sz w:val="26"/>
                <w:szCs w:val="26"/>
              </w:rPr>
              <w:t>(Registration starts at 6:30pm)</w:t>
            </w:r>
          </w:p>
          <w:p w14:paraId="7F799985" w14:textId="0BF47F65" w:rsidR="00E448B3" w:rsidRPr="00502870" w:rsidRDefault="00E448B3" w:rsidP="00502870">
            <w:pPr>
              <w:jc w:val="center"/>
              <w:rPr>
                <w:rFonts w:ascii="Arial Narrow" w:hAnsi="Arial Narrow"/>
                <w:b/>
                <w:bCs/>
                <w:iCs/>
                <w:sz w:val="26"/>
                <w:szCs w:val="26"/>
              </w:rPr>
            </w:pPr>
            <w:r w:rsidRPr="00E448B3">
              <w:rPr>
                <w:rFonts w:ascii="Arial Narrow" w:hAnsi="Arial Narrow"/>
                <w:b/>
                <w:bCs/>
                <w:iCs/>
                <w:sz w:val="26"/>
                <w:szCs w:val="26"/>
              </w:rPr>
              <w:t>And on Zoom</w:t>
            </w:r>
          </w:p>
        </w:tc>
      </w:tr>
    </w:tbl>
    <w:p w14:paraId="5C1E7F8B" w14:textId="77777777" w:rsidR="001B509E" w:rsidRDefault="001B509E">
      <w:pPr>
        <w:ind w:left="851" w:right="71"/>
        <w:jc w:val="center"/>
        <w:rPr>
          <w:rFonts w:ascii="Arial Narrow" w:hAnsi="Arial Narrow"/>
          <w:i/>
        </w:rPr>
      </w:pPr>
    </w:p>
    <w:p w14:paraId="10CD0BAC" w14:textId="667B3321" w:rsidR="001B509E" w:rsidRPr="00FD6703" w:rsidRDefault="00E54D3A" w:rsidP="00FD6703">
      <w:pPr>
        <w:jc w:val="center"/>
        <w:rPr>
          <w:rFonts w:eastAsia="Arial Unicode MS" w:cs="Arial Unicode MS"/>
          <w:lang w:eastAsia="zh-CN"/>
        </w:rPr>
      </w:pPr>
      <w:r>
        <w:rPr>
          <w:noProof/>
        </w:rPr>
        <mc:AlternateContent>
          <mc:Choice Requires="wps">
            <w:drawing>
              <wp:anchor distT="0" distB="9525" distL="114300" distR="114300" simplePos="0" relativeHeight="2" behindDoc="0" locked="0" layoutInCell="0" allowOverlap="1" wp14:anchorId="700C8B8D" wp14:editId="16E21544">
                <wp:simplePos x="0" y="0"/>
                <wp:positionH relativeFrom="column">
                  <wp:posOffset>38100</wp:posOffset>
                </wp:positionH>
                <wp:positionV relativeFrom="paragraph">
                  <wp:posOffset>349250</wp:posOffset>
                </wp:positionV>
                <wp:extent cx="6648450" cy="3261360"/>
                <wp:effectExtent l="0" t="0" r="6350" b="2540"/>
                <wp:wrapSquare wrapText="bothSides"/>
                <wp:docPr id="3" name="Text Box 2"/>
                <wp:cNvGraphicFramePr/>
                <a:graphic xmlns:a="http://schemas.openxmlformats.org/drawingml/2006/main">
                  <a:graphicData uri="http://schemas.microsoft.com/office/word/2010/wordprocessingShape">
                    <wps:wsp>
                      <wps:cNvSpPr/>
                      <wps:spPr bwMode="auto">
                        <a:xfrm>
                          <a:off x="0" y="0"/>
                          <a:ext cx="6648450" cy="3261360"/>
                        </a:xfrm>
                        <a:prstGeom prst="rect">
                          <a:avLst/>
                        </a:prstGeom>
                        <a:solidFill>
                          <a:schemeClr val="accent6">
                            <a:lumMod val="60000"/>
                            <a:lumOff val="40000"/>
                          </a:schemeClr>
                        </a:solidFill>
                        <a:ln w="0">
                          <a:noFill/>
                          <a:miter/>
                        </a:ln>
                      </wps:spPr>
                      <wps:style>
                        <a:lnRef idx="0">
                          <a:scrgbClr r="0" g="0" b="0"/>
                        </a:lnRef>
                        <a:fillRef idx="0">
                          <a:scrgbClr r="0" g="0" b="0"/>
                        </a:fillRef>
                        <a:effectRef idx="0">
                          <a:scrgbClr r="0" g="0" b="0"/>
                        </a:effectRef>
                        <a:fontRef idx="minor"/>
                      </wps:style>
                      <wps:txbx>
                        <w:txbxContent>
                          <w:p w14:paraId="7BA9CA55" w14:textId="7CD96B10" w:rsidR="00862688" w:rsidRDefault="00FD6703" w:rsidP="00FD6703">
                            <w:pPr>
                              <w:pStyle w:val="FrameContents"/>
                              <w:rPr>
                                <w:color w:val="000000"/>
                              </w:rPr>
                            </w:pPr>
                            <w:proofErr w:type="spellStart"/>
                            <w:r>
                              <w:rPr>
                                <w:color w:val="000000"/>
                              </w:rPr>
                              <w:t>OpenAI</w:t>
                            </w:r>
                            <w:proofErr w:type="spellEnd"/>
                            <w:r>
                              <w:rPr>
                                <w:color w:val="000000"/>
                              </w:rPr>
                              <w:t xml:space="preserve">, mainly through its Q* new type of algorithms, has claimed that their systems are getting closer to AGI (Artificial General Intelligence) or Strong AI! Allegedly, the CEO of </w:t>
                            </w:r>
                            <w:proofErr w:type="spellStart"/>
                            <w:r>
                              <w:rPr>
                                <w:color w:val="000000"/>
                              </w:rPr>
                              <w:t>OpenAI</w:t>
                            </w:r>
                            <w:proofErr w:type="spellEnd"/>
                            <w:r>
                              <w:rPr>
                                <w:color w:val="000000"/>
                              </w:rPr>
                              <w:t xml:space="preserve"> was sacked (for about a week) by the board due to not being transparent about attaining “a significant breakthrough” the technology that achieves AGI! Many scientists, philosophers, and researchers in the domain deny the possibility of achieving Strong AI. </w:t>
                            </w:r>
                          </w:p>
                          <w:p w14:paraId="6D78BF98" w14:textId="77777777" w:rsidR="00E60021" w:rsidRDefault="00E60021">
                            <w:pPr>
                              <w:pStyle w:val="FrameContents"/>
                              <w:rPr>
                                <w:color w:val="000000"/>
                              </w:rPr>
                            </w:pPr>
                          </w:p>
                          <w:p w14:paraId="681B07DF" w14:textId="6E878FBD" w:rsidR="001B509E" w:rsidRDefault="00E60021">
                            <w:pPr>
                              <w:pStyle w:val="FrameContents"/>
                              <w:rPr>
                                <w:color w:val="000000"/>
                              </w:rPr>
                            </w:pPr>
                            <w:r w:rsidRPr="00E60021">
                              <w:rPr>
                                <w:color w:val="000000"/>
                              </w:rPr>
                              <w:t xml:space="preserve">Let’s explore what AGI is, </w:t>
                            </w:r>
                            <w:r w:rsidR="00804D52" w:rsidRPr="00862688">
                              <w:rPr>
                                <w:color w:val="000000"/>
                              </w:rPr>
                              <w:t>the foreseeable potential achievements in the AI spectrum with the current technologies, identifying myths from reality, exploring the opportunities and challenges</w:t>
                            </w:r>
                            <w:r w:rsidR="00804D52" w:rsidRPr="00E60021">
                              <w:rPr>
                                <w:color w:val="000000"/>
                              </w:rPr>
                              <w:t xml:space="preserve"> </w:t>
                            </w:r>
                            <w:r w:rsidRPr="00E60021">
                              <w:rPr>
                                <w:color w:val="000000"/>
                              </w:rPr>
                              <w:t>identifying myths from reality, and whether Artificial General Intelligence can one day be achieved.</w:t>
                            </w:r>
                          </w:p>
                          <w:p w14:paraId="7009E055" w14:textId="77777777" w:rsidR="001B509E" w:rsidRDefault="001B509E">
                            <w:pPr>
                              <w:pStyle w:val="FrameContents"/>
                              <w:rPr>
                                <w:b/>
                                <w:bCs/>
                                <w:color w:val="000000"/>
                              </w:rPr>
                            </w:pPr>
                          </w:p>
                          <w:p w14:paraId="45F0136A" w14:textId="77777777" w:rsidR="001B509E" w:rsidRDefault="00FD6703">
                            <w:pPr>
                              <w:pStyle w:val="FrameContents"/>
                              <w:rPr>
                                <w:bCs/>
                                <w:color w:val="000000"/>
                              </w:rPr>
                            </w:pPr>
                            <w:r>
                              <w:rPr>
                                <w:b/>
                                <w:color w:val="000000"/>
                              </w:rPr>
                              <w:t xml:space="preserve">George </w:t>
                            </w:r>
                            <w:proofErr w:type="spellStart"/>
                            <w:r>
                              <w:rPr>
                                <w:b/>
                                <w:color w:val="000000"/>
                              </w:rPr>
                              <w:t>Yazigi</w:t>
                            </w:r>
                            <w:proofErr w:type="spellEnd"/>
                            <w:r>
                              <w:rPr>
                                <w:bCs/>
                                <w:color w:val="000000"/>
                              </w:rPr>
                              <w:t xml:space="preserve"> is currently the Digital Systems Manager and Architect at the Digital Aviation Research and Technology Centre (</w:t>
                            </w:r>
                            <w:proofErr w:type="spellStart"/>
                            <w:r>
                              <w:rPr>
                                <w:bCs/>
                                <w:color w:val="000000"/>
                              </w:rPr>
                              <w:t>DARTeC</w:t>
                            </w:r>
                            <w:proofErr w:type="spellEnd"/>
                            <w:r>
                              <w:rPr>
                                <w:bCs/>
                                <w:color w:val="000000"/>
                              </w:rPr>
                              <w:t>), Cranfield University.</w:t>
                            </w:r>
                          </w:p>
                          <w:p w14:paraId="2625B123" w14:textId="77777777" w:rsidR="001B509E" w:rsidRDefault="00FD6703">
                            <w:pPr>
                              <w:pStyle w:val="FrameContents"/>
                              <w:rPr>
                                <w:bCs/>
                                <w:color w:val="000000"/>
                              </w:rPr>
                            </w:pPr>
                            <w:r>
                              <w:rPr>
                                <w:bCs/>
                                <w:color w:val="000000"/>
                              </w:rPr>
                              <w:t xml:space="preserve">He has more than 24 years of experience in Software Engineering, </w:t>
                            </w:r>
                            <w:proofErr w:type="gramStart"/>
                            <w:r>
                              <w:rPr>
                                <w:bCs/>
                                <w:color w:val="000000"/>
                              </w:rPr>
                              <w:t>Computer</w:t>
                            </w:r>
                            <w:proofErr w:type="gramEnd"/>
                            <w:r>
                              <w:rPr>
                                <w:bCs/>
                                <w:color w:val="000000"/>
                              </w:rPr>
                              <w:t xml:space="preserve"> and data Science, architecting and designing digital security systems, High Performance and Cloud Computing Systems, and intelligent software platforms based among others on Big Data Analytics, Computational Intelligence and Machine and Deep Learning. George enjoys tennis, chess, flight simulator and a fan of Arsenal! </w:t>
                            </w:r>
                          </w:p>
                        </w:txbxContent>
                      </wps:txbx>
                      <wps:bodyPr wrap="square" anchor="t">
                        <a:noAutofit/>
                      </wps:bodyPr>
                    </wps:wsp>
                  </a:graphicData>
                </a:graphic>
                <wp14:sizeRelV relativeFrom="margin">
                  <wp14:pctHeight>0</wp14:pctHeight>
                </wp14:sizeRelV>
              </wp:anchor>
            </w:drawing>
          </mc:Choice>
          <mc:Fallback>
            <w:pict>
              <v:rect w14:anchorId="700C8B8D" id="Text Box 2" o:spid="_x0000_s1026" style="position:absolute;left:0;text-align:left;margin-left:3pt;margin-top:27.5pt;width:523.5pt;height:256.8pt;z-index:2;visibility:visible;mso-wrap-style:square;mso-height-percent:0;mso-wrap-distance-left:9pt;mso-wrap-distance-top:0;mso-wrap-distance-right:9pt;mso-wrap-distance-bottom:.75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" o:allowincell="f" fillcolor="#a8d08d [1945]" stroked="f" strokeweight="0">
                <v:textbox>
                  <w:txbxContent>
                    <w:p w14:paraId="7BA9CA55" w14:textId="7CD96B10" w:rsidR="00862688" w:rsidRDefault="00FD6703" w:rsidP="00FD6703">
                      <w:pPr>
                        <w:pStyle w:val="FrameContents"/>
                        <w:rPr>
                          <w:color w:val="000000"/>
                        </w:rPr>
                      </w:pPr>
                      <w:proofErr w:type="spellStart"/>
                      <w:r>
                        <w:rPr>
                          <w:color w:val="000000"/>
                        </w:rPr>
                        <w:t>OpenAI</w:t>
                      </w:r>
                      <w:proofErr w:type="spellEnd"/>
                      <w:r>
                        <w:rPr>
                          <w:color w:val="000000"/>
                        </w:rPr>
                        <w:t xml:space="preserve">, mainly through its Q* new type of algorithms, has claimed that their systems are getting closer to AGI (Artificial General Intelligence) or Strong AI! Allegedly, the CEO of </w:t>
                      </w:r>
                      <w:proofErr w:type="spellStart"/>
                      <w:r>
                        <w:rPr>
                          <w:color w:val="000000"/>
                        </w:rPr>
                        <w:t>OpenAI</w:t>
                      </w:r>
                      <w:proofErr w:type="spellEnd"/>
                      <w:r>
                        <w:rPr>
                          <w:color w:val="000000"/>
                        </w:rPr>
                        <w:t xml:space="preserve"> was sacked (for about a week) by the board due to not being transparent about attaining “a significant breakthrough” the technology that achieves AGI! Many scientists, philosophers, and researchers in the domain deny the possibility of achieving Strong AI. </w:t>
                      </w:r>
                    </w:p>
                    <w:p w14:paraId="6D78BF98" w14:textId="77777777" w:rsidR="00E60021" w:rsidRDefault="00E60021">
                      <w:pPr>
                        <w:pStyle w:val="FrameContents"/>
                        <w:rPr>
                          <w:color w:val="000000"/>
                        </w:rPr>
                      </w:pPr>
                    </w:p>
                    <w:p w14:paraId="681B07DF" w14:textId="6E878FBD" w:rsidR="001B509E" w:rsidRDefault="00E60021">
                      <w:pPr>
                        <w:pStyle w:val="FrameContents"/>
                        <w:rPr>
                          <w:color w:val="000000"/>
                        </w:rPr>
                      </w:pPr>
                      <w:r w:rsidRPr="00E60021">
                        <w:rPr>
                          <w:color w:val="000000"/>
                        </w:rPr>
                        <w:t xml:space="preserve">Let’s explore what AGI is, </w:t>
                      </w:r>
                      <w:r w:rsidR="00804D52" w:rsidRPr="00862688">
                        <w:rPr>
                          <w:color w:val="000000"/>
                        </w:rPr>
                        <w:t>the foreseeable potential achievements in the AI spectrum with the current technologies, identifying myths from reality, exploring the opportunities and challenges</w:t>
                      </w:r>
                      <w:r w:rsidR="00804D52" w:rsidRPr="00E60021">
                        <w:rPr>
                          <w:color w:val="000000"/>
                        </w:rPr>
                        <w:t xml:space="preserve"> </w:t>
                      </w:r>
                      <w:r w:rsidRPr="00E60021">
                        <w:rPr>
                          <w:color w:val="000000"/>
                        </w:rPr>
                        <w:t>identifying myths from reality, and whether Artificial General Intelligence can one day be achieved.</w:t>
                      </w:r>
                    </w:p>
                    <w:p w14:paraId="7009E055" w14:textId="77777777" w:rsidR="001B509E" w:rsidRDefault="001B509E">
                      <w:pPr>
                        <w:pStyle w:val="FrameContents"/>
                        <w:rPr>
                          <w:b/>
                          <w:bCs/>
                          <w:color w:val="000000"/>
                        </w:rPr>
                      </w:pPr>
                    </w:p>
                    <w:p w14:paraId="45F0136A" w14:textId="77777777" w:rsidR="001B509E" w:rsidRDefault="00FD6703">
                      <w:pPr>
                        <w:pStyle w:val="FrameContents"/>
                        <w:rPr>
                          <w:bCs/>
                          <w:color w:val="000000"/>
                        </w:rPr>
                      </w:pPr>
                      <w:r>
                        <w:rPr>
                          <w:b/>
                          <w:color w:val="000000"/>
                        </w:rPr>
                        <w:t xml:space="preserve">George </w:t>
                      </w:r>
                      <w:proofErr w:type="spellStart"/>
                      <w:r>
                        <w:rPr>
                          <w:b/>
                          <w:color w:val="000000"/>
                        </w:rPr>
                        <w:t>Yazigi</w:t>
                      </w:r>
                      <w:proofErr w:type="spellEnd"/>
                      <w:r>
                        <w:rPr>
                          <w:bCs/>
                          <w:color w:val="000000"/>
                        </w:rPr>
                        <w:t xml:space="preserve"> is currently the Digital Systems Manager and Architect at the Digital Aviation Research and Technology Centre (</w:t>
                      </w:r>
                      <w:proofErr w:type="spellStart"/>
                      <w:r>
                        <w:rPr>
                          <w:bCs/>
                          <w:color w:val="000000"/>
                        </w:rPr>
                        <w:t>DARTeC</w:t>
                      </w:r>
                      <w:proofErr w:type="spellEnd"/>
                      <w:r>
                        <w:rPr>
                          <w:bCs/>
                          <w:color w:val="000000"/>
                        </w:rPr>
                        <w:t>), Cranfield University.</w:t>
                      </w:r>
                    </w:p>
                    <w:p w14:paraId="2625B123" w14:textId="77777777" w:rsidR="001B509E" w:rsidRDefault="00FD6703">
                      <w:pPr>
                        <w:pStyle w:val="FrameContents"/>
                        <w:rPr>
                          <w:bCs/>
                          <w:color w:val="000000"/>
                        </w:rPr>
                      </w:pPr>
                      <w:r>
                        <w:rPr>
                          <w:bCs/>
                          <w:color w:val="000000"/>
                        </w:rPr>
                        <w:t xml:space="preserve">He has more than 24 years of experience in Software Engineering, </w:t>
                      </w:r>
                      <w:proofErr w:type="gramStart"/>
                      <w:r>
                        <w:rPr>
                          <w:bCs/>
                          <w:color w:val="000000"/>
                        </w:rPr>
                        <w:t>Computer</w:t>
                      </w:r>
                      <w:proofErr w:type="gramEnd"/>
                      <w:r>
                        <w:rPr>
                          <w:bCs/>
                          <w:color w:val="000000"/>
                        </w:rPr>
                        <w:t xml:space="preserve"> and data Science, architecting and designing digital security systems, High Performance and Cloud Computing Systems, and intelligent software platforms based among others on Big Data Analytics, Computational Intelligence and Machine and Deep Learning. George enjoys tennis, chess, flight simulator and a fan of Arsenal! </w:t>
                      </w:r>
                    </w:p>
                  </w:txbxContent>
                </v:textbox>
                <w10:wrap type="square"/>
              </v:rect>
            </w:pict>
          </mc:Fallback>
        </mc:AlternateContent>
      </w:r>
      <w:r>
        <w:rPr>
          <w:rFonts w:ascii="Arial Narrow" w:hAnsi="Arial Narrow"/>
          <w:b/>
          <w:sz w:val="26"/>
          <w:szCs w:val="26"/>
        </w:rPr>
        <w:t xml:space="preserve">Register online at: </w:t>
      </w:r>
      <w:hyperlink r:id="rId11" w:tooltip="https://urldefense.proofpoint.com/v2/url?u=https-3A__bed140322.eventbrite.co.uk&amp;d=DwMGaQ&amp;c=KveGjKEXiH4bMFgGs-LRbCbewnnyGW6-rJ0JK7ViA_E&amp;r=dBNpILB21gzSh6QuP613urpyOxMylSY1kj7Et1qyxYE&amp;m=_rWhohCbbw907wxEAGO24buspZMxsB9xFOnnCDoiI5eLOJHOG8XseQG2JMPPD89W&amp;s=gmHhDYQBbrCPxNNxSn3BWPhx9eBNnUZN5WyqNVEIIbw&amp;e=" w:history="1">
        <w:r w:rsidR="00224362">
          <w:rPr>
            <w:rStyle w:val="Hyperlink"/>
            <w:rFonts w:cs="Arial"/>
          </w:rPr>
          <w:t xml:space="preserve">Event </w:t>
        </w:r>
        <w:proofErr w:type="spellStart"/>
        <w:r w:rsidR="00224362">
          <w:rPr>
            <w:rStyle w:val="Hyperlink"/>
            <w:rFonts w:cs="Arial"/>
          </w:rPr>
          <w:t>Brite</w:t>
        </w:r>
        <w:proofErr w:type="spellEnd"/>
      </w:hyperlink>
    </w:p>
    <w:p w14:paraId="25458C98" w14:textId="77777777" w:rsidR="001B509E" w:rsidRDefault="001B509E">
      <w:pPr>
        <w:jc w:val="center"/>
        <w:rPr>
          <w:rFonts w:eastAsia="Arial Unicode MS" w:cs="Arial Unicode MS"/>
          <w:color w:val="00000A"/>
          <w:lang w:eastAsia="zh-CN" w:bidi="hi-IN"/>
        </w:rPr>
      </w:pPr>
    </w:p>
    <w:p w14:paraId="56A28849" w14:textId="6BAA5878" w:rsidR="00E60021" w:rsidRPr="00502870" w:rsidRDefault="00FD6703" w:rsidP="00502870">
      <w:pPr>
        <w:jc w:val="center"/>
        <w:rPr>
          <w:rFonts w:eastAsia="Arial Unicode MS" w:cs="Arial Unicode MS"/>
          <w:b/>
          <w:color w:val="00000A"/>
          <w:lang w:eastAsia="zh-CN" w:bidi="hi-IN"/>
        </w:rPr>
      </w:pPr>
      <w:r>
        <w:rPr>
          <w:rFonts w:eastAsia="Arial Unicode MS" w:cs="Arial Unicode MS"/>
          <w:b/>
          <w:color w:val="00000A"/>
          <w:lang w:eastAsia="zh-CN" w:bidi="hi-IN"/>
        </w:rPr>
        <w:t>Agenda</w:t>
      </w:r>
    </w:p>
    <w:tbl>
      <w:tblPr>
        <w:tblStyle w:val="TableGrid"/>
        <w:tblpPr w:leftFromText="181" w:rightFromText="181" w:vertAnchor="text" w:tblpXSpec="center" w:tblpY="1"/>
        <w:tblW w:w="9493" w:type="dxa"/>
        <w:jc w:val="center"/>
        <w:tblLayout w:type="fixed"/>
        <w:tblLook w:val="04A0" w:firstRow="1" w:lastRow="0" w:firstColumn="1" w:lastColumn="0" w:noHBand="0" w:noVBand="1"/>
      </w:tblPr>
      <w:tblGrid>
        <w:gridCol w:w="1530"/>
        <w:gridCol w:w="7963"/>
      </w:tblGrid>
      <w:tr w:rsidR="001B509E" w14:paraId="74165414" w14:textId="77777777" w:rsidTr="00E60021">
        <w:trPr>
          <w:jc w:val="center"/>
        </w:trPr>
        <w:tc>
          <w:tcPr>
            <w:tcW w:w="1530" w:type="dxa"/>
          </w:tcPr>
          <w:p w14:paraId="4D488360" w14:textId="3E4DD57D" w:rsidR="001B509E" w:rsidRDefault="00FD6703">
            <w:pPr>
              <w:rPr>
                <w:rFonts w:eastAsia="Arial Unicode MS" w:cs="Arial Unicode MS"/>
                <w:color w:val="00000A"/>
                <w:lang w:eastAsia="zh-CN" w:bidi="hi-IN"/>
              </w:rPr>
            </w:pPr>
            <w:r>
              <w:rPr>
                <w:rFonts w:eastAsia="Arial Unicode MS" w:cs="Arial Unicode MS"/>
                <w:color w:val="00000A"/>
                <w:lang w:eastAsia="zh-CN" w:bidi="hi-IN"/>
              </w:rPr>
              <w:t>6.</w:t>
            </w:r>
            <w:r w:rsidR="00E60021">
              <w:rPr>
                <w:rFonts w:eastAsia="Arial Unicode MS" w:cs="Arial Unicode MS"/>
                <w:color w:val="00000A"/>
                <w:lang w:eastAsia="zh-CN" w:bidi="hi-IN"/>
              </w:rPr>
              <w:t>3</w:t>
            </w:r>
            <w:r>
              <w:rPr>
                <w:rFonts w:eastAsia="Arial Unicode MS" w:cs="Arial Unicode MS"/>
                <w:color w:val="00000A"/>
                <w:lang w:eastAsia="zh-CN" w:bidi="hi-IN"/>
              </w:rPr>
              <w:t>0pm</w:t>
            </w:r>
          </w:p>
        </w:tc>
        <w:tc>
          <w:tcPr>
            <w:tcW w:w="7963" w:type="dxa"/>
          </w:tcPr>
          <w:p w14:paraId="71E4DD9A" w14:textId="418DFF93" w:rsidR="001B509E" w:rsidRDefault="00E60021">
            <w:pPr>
              <w:rPr>
                <w:rFonts w:eastAsia="Arial Unicode MS" w:cs="Arial Unicode MS"/>
                <w:color w:val="00000A"/>
                <w:lang w:eastAsia="zh-CN" w:bidi="hi-IN"/>
              </w:rPr>
            </w:pPr>
            <w:r>
              <w:rPr>
                <w:rFonts w:cs="Arial"/>
                <w:color w:val="00000A"/>
                <w:lang w:eastAsia="zh-CN"/>
              </w:rPr>
              <w:t>Registration/Sign in – Welcome – Networking</w:t>
            </w:r>
          </w:p>
        </w:tc>
      </w:tr>
      <w:tr w:rsidR="001B509E" w14:paraId="6F328875" w14:textId="77777777" w:rsidTr="00E60021">
        <w:trPr>
          <w:jc w:val="center"/>
        </w:trPr>
        <w:tc>
          <w:tcPr>
            <w:tcW w:w="1530" w:type="dxa"/>
          </w:tcPr>
          <w:p w14:paraId="17A47C47" w14:textId="4DFFC028" w:rsidR="001B509E" w:rsidRDefault="00FD6703">
            <w:pPr>
              <w:rPr>
                <w:rFonts w:eastAsia="Arial Unicode MS" w:cs="Arial Unicode MS"/>
                <w:color w:val="00000A"/>
                <w:lang w:eastAsia="zh-CN" w:bidi="hi-IN"/>
              </w:rPr>
            </w:pPr>
            <w:r>
              <w:rPr>
                <w:rFonts w:eastAsia="Arial Unicode MS" w:cs="Arial Unicode MS"/>
                <w:color w:val="00000A"/>
                <w:lang w:eastAsia="zh-CN" w:bidi="hi-IN"/>
              </w:rPr>
              <w:t>6</w:t>
            </w:r>
            <w:r w:rsidR="00E60021">
              <w:rPr>
                <w:rFonts w:eastAsia="Arial Unicode MS" w:cs="Arial Unicode MS"/>
                <w:color w:val="00000A"/>
                <w:lang w:eastAsia="zh-CN" w:bidi="hi-IN"/>
              </w:rPr>
              <w:t>.45</w:t>
            </w:r>
            <w:r>
              <w:rPr>
                <w:rFonts w:eastAsia="Arial Unicode MS" w:cs="Arial Unicode MS"/>
                <w:color w:val="00000A"/>
                <w:lang w:eastAsia="zh-CN" w:bidi="hi-IN"/>
              </w:rPr>
              <w:t>pm</w:t>
            </w:r>
          </w:p>
        </w:tc>
        <w:tc>
          <w:tcPr>
            <w:tcW w:w="7963" w:type="dxa"/>
          </w:tcPr>
          <w:p w14:paraId="1C4070C2" w14:textId="5506B9B1" w:rsidR="001B509E" w:rsidRDefault="00E60021">
            <w:pPr>
              <w:rPr>
                <w:rFonts w:eastAsia="Arial Unicode MS" w:cs="Arial Unicode MS"/>
                <w:color w:val="00000A"/>
                <w:lang w:eastAsia="zh-CN" w:bidi="hi-IN"/>
              </w:rPr>
            </w:pPr>
            <w:r w:rsidRPr="00E60021">
              <w:rPr>
                <w:rFonts w:cs="Arial"/>
                <w:color w:val="222222"/>
                <w:shd w:val="clear" w:color="auto" w:fill="FFFFFF"/>
              </w:rPr>
              <w:t>Talk on Artificial General Intelligence (AGI) by George </w:t>
            </w:r>
            <w:proofErr w:type="spellStart"/>
            <w:r w:rsidRPr="00E60021">
              <w:rPr>
                <w:rFonts w:cs="Arial"/>
                <w:color w:val="222222"/>
                <w:shd w:val="clear" w:color="auto" w:fill="FFFFFF"/>
              </w:rPr>
              <w:t>Yazigi</w:t>
            </w:r>
            <w:proofErr w:type="spellEnd"/>
          </w:p>
        </w:tc>
      </w:tr>
      <w:tr w:rsidR="001B509E" w14:paraId="45106B52" w14:textId="77777777" w:rsidTr="00E60021">
        <w:trPr>
          <w:jc w:val="center"/>
        </w:trPr>
        <w:tc>
          <w:tcPr>
            <w:tcW w:w="1530" w:type="dxa"/>
          </w:tcPr>
          <w:p w14:paraId="00A9E360" w14:textId="1225C49D" w:rsidR="001B509E" w:rsidRDefault="00FD6703">
            <w:pPr>
              <w:rPr>
                <w:rFonts w:eastAsia="Arial Unicode MS" w:cs="Arial Unicode MS"/>
                <w:color w:val="00000A"/>
                <w:lang w:eastAsia="zh-CN" w:bidi="hi-IN"/>
              </w:rPr>
            </w:pPr>
            <w:r>
              <w:rPr>
                <w:rFonts w:eastAsia="Arial Unicode MS" w:cs="Arial Unicode MS"/>
                <w:color w:val="00000A"/>
                <w:lang w:eastAsia="zh-CN" w:bidi="hi-IN"/>
              </w:rPr>
              <w:t>7.</w:t>
            </w:r>
            <w:r w:rsidR="00E60021">
              <w:rPr>
                <w:rFonts w:eastAsia="Arial Unicode MS" w:cs="Arial Unicode MS"/>
                <w:color w:val="00000A"/>
                <w:lang w:eastAsia="zh-CN" w:bidi="hi-IN"/>
              </w:rPr>
              <w:t>3</w:t>
            </w:r>
            <w:r>
              <w:rPr>
                <w:rFonts w:eastAsia="Arial Unicode MS" w:cs="Arial Unicode MS"/>
                <w:color w:val="00000A"/>
                <w:lang w:eastAsia="zh-CN" w:bidi="hi-IN"/>
              </w:rPr>
              <w:t>0pm</w:t>
            </w:r>
          </w:p>
        </w:tc>
        <w:tc>
          <w:tcPr>
            <w:tcW w:w="7963" w:type="dxa"/>
          </w:tcPr>
          <w:p w14:paraId="10847886" w14:textId="7D0503CA" w:rsidR="001B509E" w:rsidRDefault="00E60021">
            <w:pPr>
              <w:rPr>
                <w:rFonts w:eastAsia="Arial Unicode MS" w:cs="Arial Unicode MS"/>
                <w:color w:val="00000A"/>
                <w:lang w:eastAsia="zh-CN" w:bidi="hi-IN"/>
              </w:rPr>
            </w:pPr>
            <w:r>
              <w:rPr>
                <w:rFonts w:eastAsia="Arial Unicode MS" w:cs="Arial Unicode MS"/>
                <w:color w:val="00000A"/>
                <w:lang w:eastAsia="zh-CN" w:bidi="hi-IN"/>
              </w:rPr>
              <w:t>Q &amp; A</w:t>
            </w:r>
          </w:p>
        </w:tc>
      </w:tr>
      <w:tr w:rsidR="001B509E" w14:paraId="263AF8BF" w14:textId="77777777" w:rsidTr="00E60021">
        <w:trPr>
          <w:jc w:val="center"/>
        </w:trPr>
        <w:tc>
          <w:tcPr>
            <w:tcW w:w="1530" w:type="dxa"/>
          </w:tcPr>
          <w:p w14:paraId="21F20870" w14:textId="77777777" w:rsidR="001B509E" w:rsidRDefault="00FD6703">
            <w:pPr>
              <w:rPr>
                <w:rFonts w:eastAsia="Arial Unicode MS" w:cs="Arial Unicode MS"/>
                <w:color w:val="00000A"/>
                <w:lang w:eastAsia="zh-CN" w:bidi="hi-IN"/>
              </w:rPr>
            </w:pPr>
            <w:r>
              <w:rPr>
                <w:rFonts w:eastAsia="Arial Unicode MS" w:cs="Arial Unicode MS"/>
                <w:color w:val="00000A"/>
                <w:lang w:eastAsia="zh-CN" w:bidi="hi-IN"/>
              </w:rPr>
              <w:t>8:00pm</w:t>
            </w:r>
          </w:p>
        </w:tc>
        <w:tc>
          <w:tcPr>
            <w:tcW w:w="7963" w:type="dxa"/>
          </w:tcPr>
          <w:p w14:paraId="5D3A722C" w14:textId="79DD6A7F" w:rsidR="001B509E" w:rsidRDefault="00E60021">
            <w:pPr>
              <w:rPr>
                <w:rFonts w:eastAsia="Arial Unicode MS" w:cs="Arial Unicode MS"/>
                <w:color w:val="00000A"/>
                <w:lang w:eastAsia="zh-CN" w:bidi="hi-IN"/>
              </w:rPr>
            </w:pPr>
            <w:r>
              <w:rPr>
                <w:rFonts w:eastAsia="Arial Unicode MS" w:cs="Arial Unicode MS"/>
                <w:color w:val="00000A"/>
                <w:lang w:eastAsia="zh-CN" w:bidi="hi-IN"/>
              </w:rPr>
              <w:t>Closing</w:t>
            </w:r>
          </w:p>
        </w:tc>
      </w:tr>
    </w:tbl>
    <w:p w14:paraId="08BD0F09" w14:textId="77777777" w:rsidR="001B509E" w:rsidRDefault="001B509E">
      <w:pPr>
        <w:rPr>
          <w:rFonts w:eastAsia="Arial Unicode MS" w:cs="Arial Unicode MS"/>
          <w:color w:val="00000A"/>
          <w:lang w:eastAsia="zh-CN" w:bidi="hi-IN"/>
        </w:rPr>
      </w:pPr>
    </w:p>
    <w:sectPr w:rsidR="001B509E">
      <w:pgSz w:w="11906" w:h="16838" w:orient="landscape"/>
      <w:pgMar w:top="720" w:right="720" w:bottom="720" w:left="720" w:header="0" w:footer="0" w:gutter="0"/>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91D2" w14:textId="77777777" w:rsidR="00480296" w:rsidRDefault="00480296">
      <w:r>
        <w:separator/>
      </w:r>
    </w:p>
  </w:endnote>
  <w:endnote w:type="continuationSeparator" w:id="0">
    <w:p w14:paraId="16226DCB" w14:textId="77777777" w:rsidR="00480296" w:rsidRDefault="0048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Frutiger LT 55 Roman">
    <w:altName w:val="Calibri"/>
    <w:panose1 w:val="020B0604020202020204"/>
    <w:charset w:val="00"/>
    <w:family w:val="auto"/>
    <w:pitch w:val="default"/>
  </w:font>
  <w:font w:name="Minion Pro">
    <w:altName w:val="Calibri"/>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mr10">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695F" w14:textId="77777777" w:rsidR="00480296" w:rsidRDefault="00480296">
      <w:r>
        <w:separator/>
      </w:r>
    </w:p>
  </w:footnote>
  <w:footnote w:type="continuationSeparator" w:id="0">
    <w:p w14:paraId="4B1B9B7C" w14:textId="77777777" w:rsidR="00480296" w:rsidRDefault="00480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09E"/>
    <w:rsid w:val="00136817"/>
    <w:rsid w:val="001B509E"/>
    <w:rsid w:val="00224362"/>
    <w:rsid w:val="00267078"/>
    <w:rsid w:val="00304F8F"/>
    <w:rsid w:val="0037381A"/>
    <w:rsid w:val="00480296"/>
    <w:rsid w:val="004F3D79"/>
    <w:rsid w:val="00502870"/>
    <w:rsid w:val="00627827"/>
    <w:rsid w:val="00685FAC"/>
    <w:rsid w:val="00804D52"/>
    <w:rsid w:val="00862688"/>
    <w:rsid w:val="00926BC7"/>
    <w:rsid w:val="00C84D5A"/>
    <w:rsid w:val="00D352CB"/>
    <w:rsid w:val="00DC1485"/>
    <w:rsid w:val="00E448B3"/>
    <w:rsid w:val="00E54D3A"/>
    <w:rsid w:val="00E60021"/>
    <w:rsid w:val="00EE2BCB"/>
    <w:rsid w:val="00FD6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4541"/>
  <w15:docId w15:val="{7D5D42E9-381B-7F4F-8C05-1C4FD5FD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keepLines/>
      <w:spacing w:before="480" w:after="200"/>
      <w:outlineLvl w:val="0"/>
    </w:pPr>
    <w:rPr>
      <w:rFonts w:eastAsia="Arial" w:cs="Arial"/>
      <w:sz w:val="40"/>
      <w:szCs w:val="40"/>
    </w:rPr>
  </w:style>
  <w:style w:type="paragraph" w:styleId="Heading2">
    <w:name w:val="heading 2"/>
    <w:basedOn w:val="Normal"/>
    <w:link w:val="Heading2Char"/>
    <w:qFormat/>
    <w:pPr>
      <w:spacing w:beforeAutospacing="1" w:afterAutospacing="1"/>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u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extra">
    <w:name w:val="extra"/>
    <w:basedOn w:val="DefaultParagraphFont"/>
    <w:qFormat/>
  </w:style>
  <w:style w:type="character" w:styleId="Hyperlink">
    <w:name w:val="Hyperlink"/>
    <w:rPr>
      <w:color w:val="0000FF"/>
      <w:u w:val="single"/>
    </w:rPr>
  </w:style>
  <w:style w:type="character" w:styleId="Strong">
    <w:name w:val="Strong"/>
    <w:qFormat/>
    <w:rPr>
      <w:b/>
      <w:bCs/>
    </w:rPr>
  </w:style>
  <w:style w:type="character" w:customStyle="1" w:styleId="TitleChar">
    <w:name w:val="Title Char"/>
    <w:link w:val="Title"/>
    <w:qFormat/>
    <w:rPr>
      <w:rFonts w:ascii="Arial" w:hAnsi="Arial"/>
      <w:b/>
      <w:bCs/>
      <w:sz w:val="24"/>
      <w:szCs w:val="24"/>
      <w:lang w:eastAsia="en-US"/>
    </w:rPr>
  </w:style>
  <w:style w:type="character" w:customStyle="1" w:styleId="apple-converted-space">
    <w:name w:val="apple-converted-space"/>
    <w:basedOn w:val="DefaultParagraphFont"/>
    <w:qFormat/>
  </w:style>
  <w:style w:type="character" w:styleId="FollowedHyperlink">
    <w:name w:val="FollowedHyperlink"/>
    <w:rPr>
      <w:color w:val="800080"/>
      <w:u w:val="single"/>
    </w:rPr>
  </w:style>
  <w:style w:type="character" w:customStyle="1" w:styleId="xbe">
    <w:name w:val="_xbe"/>
    <w:qFormat/>
  </w:style>
  <w:style w:type="character" w:styleId="HTMLAcronym">
    <w:name w:val="HTML Acronym"/>
    <w:uiPriority w:val="99"/>
    <w:unhideWhenUsed/>
    <w:qFormat/>
  </w:style>
  <w:style w:type="character" w:customStyle="1" w:styleId="BalloonTextChar">
    <w:name w:val="Balloon Text Char"/>
    <w:basedOn w:val="DefaultParagraphFont"/>
    <w:link w:val="BalloonText"/>
    <w:qFormat/>
    <w:rPr>
      <w:rFonts w:ascii="Lucida Grande" w:hAnsi="Lucida Grande"/>
      <w:sz w:val="18"/>
      <w:szCs w:val="18"/>
    </w:rPr>
  </w:style>
  <w:style w:type="character" w:customStyle="1" w:styleId="HeaderChar">
    <w:name w:val="Header Char"/>
    <w:basedOn w:val="DefaultParagraphFont"/>
    <w:link w:val="Header"/>
    <w:qFormat/>
    <w:rPr>
      <w:rFonts w:ascii="Arial" w:hAnsi="Arial"/>
      <w:sz w:val="24"/>
      <w:szCs w:val="24"/>
    </w:rPr>
  </w:style>
  <w:style w:type="character" w:customStyle="1" w:styleId="FooterChar">
    <w:name w:val="Footer Char"/>
    <w:basedOn w:val="DefaultParagraphFont"/>
    <w:link w:val="Footer"/>
    <w:qFormat/>
    <w:rPr>
      <w:rFonts w:ascii="Arial" w:hAnsi="Arial"/>
      <w:sz w:val="24"/>
      <w:szCs w:val="24"/>
    </w:rPr>
  </w:style>
  <w:style w:type="character" w:styleId="UnresolvedMention">
    <w:name w:val="Unresolved Mention"/>
    <w:basedOn w:val="DefaultParagraphFont"/>
    <w:uiPriority w:val="99"/>
    <w:semiHidden/>
    <w:unhideWhenUsed/>
    <w:qFormat/>
    <w:rPr>
      <w:color w:val="605E5C"/>
      <w:shd w:val="clear" w:color="auto" w:fill="E1DFDD"/>
    </w:rPr>
  </w:style>
  <w:style w:type="paragraph" w:customStyle="1" w:styleId="Heading">
    <w:name w:val="Heading"/>
    <w:basedOn w:val="Normal"/>
    <w:next w:val="BodyText1"/>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1"/>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BodyText1">
    <w:name w:val="Body Text1"/>
    <w:basedOn w:val="Normal"/>
    <w:qFormat/>
    <w:pPr>
      <w:widowControl w:val="0"/>
      <w:spacing w:after="140" w:line="288" w:lineRule="auto"/>
    </w:pPr>
    <w:rPr>
      <w:rFonts w:eastAsia="Arial Unicode MS" w:cs="Arial Unicode MS"/>
      <w:color w:val="00000A"/>
      <w:lang w:eastAsia="zh-CN" w:bidi="hi-IN"/>
    </w:rPr>
  </w:style>
  <w:style w:type="paragraph" w:styleId="NormalWeb">
    <w:name w:val="Normal (Web)"/>
    <w:basedOn w:val="Normal"/>
    <w:qFormat/>
    <w:pPr>
      <w:spacing w:beforeAutospacing="1" w:afterAutospacing="1"/>
    </w:pPr>
    <w:rPr>
      <w:rFonts w:ascii="Times New Roman" w:hAnsi="Times New Roman"/>
    </w:rPr>
  </w:style>
  <w:style w:type="paragraph" w:styleId="Title">
    <w:name w:val="Title"/>
    <w:basedOn w:val="Normal"/>
    <w:link w:val="TitleChar"/>
    <w:qFormat/>
    <w:pPr>
      <w:jc w:val="center"/>
    </w:pPr>
    <w:rPr>
      <w:b/>
      <w:bCs/>
      <w:lang w:eastAsia="en-US"/>
    </w:rPr>
  </w:style>
  <w:style w:type="paragraph" w:styleId="ListParagraph">
    <w:name w:val="List Paragraph"/>
    <w:basedOn w:val="Normal"/>
    <w:uiPriority w:val="34"/>
    <w:qFormat/>
    <w:pPr>
      <w:spacing w:after="200" w:line="276" w:lineRule="auto"/>
      <w:ind w:left="720"/>
    </w:pPr>
    <w:rPr>
      <w:rFonts w:ascii="Calibri" w:hAnsi="Calibri"/>
      <w:sz w:val="22"/>
      <w:szCs w:val="22"/>
    </w:rPr>
  </w:style>
  <w:style w:type="paragraph" w:customStyle="1" w:styleId="Title1">
    <w:name w:val="Title1"/>
    <w:basedOn w:val="Normal"/>
    <w:qFormat/>
    <w:pPr>
      <w:spacing w:beforeAutospacing="1" w:afterAutospacing="1"/>
    </w:pPr>
    <w:rPr>
      <w:rFonts w:ascii="Times New Roman" w:hAnsi="Times New Roman"/>
    </w:rPr>
  </w:style>
  <w:style w:type="paragraph" w:customStyle="1" w:styleId="reversebodytext">
    <w:name w:val="reverse body text"/>
    <w:basedOn w:val="Normal"/>
    <w:uiPriority w:val="99"/>
    <w:qFormat/>
    <w:pPr>
      <w:tabs>
        <w:tab w:val="left" w:pos="170"/>
      </w:tabs>
      <w:spacing w:line="240" w:lineRule="atLeast"/>
    </w:pPr>
    <w:rPr>
      <w:rFonts w:ascii="Frutiger LT 55 Roman" w:hAnsi="Frutiger LT 55 Roman" w:cs="Frutiger LT 55 Roman"/>
      <w:color w:val="005CA9"/>
      <w:sz w:val="18"/>
      <w:szCs w:val="18"/>
    </w:rPr>
  </w:style>
  <w:style w:type="paragraph" w:customStyle="1" w:styleId="BasicParagraph">
    <w:name w:val="[Basic Paragraph]"/>
    <w:basedOn w:val="Normal"/>
    <w:uiPriority w:val="99"/>
    <w:qFormat/>
    <w:pPr>
      <w:spacing w:line="288" w:lineRule="auto"/>
    </w:pPr>
    <w:rPr>
      <w:rFonts w:ascii="Minion Pro" w:hAnsi="Minion Pro" w:cs="Minion Pro"/>
      <w:color w:val="000000"/>
    </w:rPr>
  </w:style>
  <w:style w:type="paragraph" w:styleId="BalloonText">
    <w:name w:val="Balloon Text"/>
    <w:basedOn w:val="Normal"/>
    <w:link w:val="BalloonTextChar"/>
    <w:qFormat/>
    <w:rPr>
      <w:rFonts w:ascii="Lucida Grande" w:hAnsi="Lucida Grande"/>
      <w:sz w:val="18"/>
      <w:szCs w:val="18"/>
    </w:rPr>
  </w:style>
  <w:style w:type="paragraph" w:customStyle="1" w:styleId="HeaderandFooter">
    <w:name w:val="Header and Footer"/>
    <w:basedOn w:val="Normal"/>
    <w:qFormat/>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Revision">
    <w:name w:val="Revision"/>
    <w:uiPriority w:val="99"/>
    <w:semiHidden/>
    <w:qFormat/>
    <w:rPr>
      <w:rFonts w:ascii="Arial" w:hAnsi="Arial"/>
      <w:sz w:val="24"/>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FrameContents">
    <w:name w:val="Frame Contents"/>
    <w:basedOn w:val="Normal"/>
    <w:qFormat/>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basedOn w:val="DefaultParagraphFont"/>
    <w:rsid w:val="00E60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692001">
      <w:bodyDiv w:val="1"/>
      <w:marLeft w:val="0"/>
      <w:marRight w:val="0"/>
      <w:marTop w:val="0"/>
      <w:marBottom w:val="0"/>
      <w:divBdr>
        <w:top w:val="none" w:sz="0" w:space="0" w:color="auto"/>
        <w:left w:val="none" w:sz="0" w:space="0" w:color="auto"/>
        <w:bottom w:val="none" w:sz="0" w:space="0" w:color="auto"/>
        <w:right w:val="none" w:sz="0" w:space="0" w:color="auto"/>
      </w:divBdr>
      <w:divsChild>
        <w:div w:id="9574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bn26022024.eventbrite.co.uk/" TargetMode="Externa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A9AC-D2F7-4871-95FC-27AE8A11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Joint Event between Bedford College and the local branch of the British Computer Society</vt:lpstr>
    </vt:vector>
  </TitlesOfParts>
  <Company>Home</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Event between Bedford College and the local branch of the British Computer Society</dc:title>
  <dc:subject/>
  <dc:creator>Sue B</dc:creator>
  <dc:description/>
  <cp:lastModifiedBy>Solomon Edun</cp:lastModifiedBy>
  <cp:revision>20</cp:revision>
  <dcterms:created xsi:type="dcterms:W3CDTF">2024-02-06T14:19:00Z</dcterms:created>
  <dcterms:modified xsi:type="dcterms:W3CDTF">2024-02-10T14:14:00Z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