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Narrow" w:hAnsi="Arial Narrow"/>
          <w:b/>
          <w:b/>
          <w:color w:val="008000"/>
          <w:sz w:val="44"/>
          <w:szCs w:val="44"/>
        </w:rPr>
      </w:pPr>
      <w:r>
        <w:drawing>
          <wp:anchor behindDoc="0" distT="0" distB="0" distL="114300" distR="114300" simplePos="0" locked="0" layoutInCell="1" allowOverlap="1" relativeHeight="4">
            <wp:simplePos x="0" y="0"/>
            <wp:positionH relativeFrom="column">
              <wp:posOffset>-154940</wp:posOffset>
            </wp:positionH>
            <wp:positionV relativeFrom="paragraph">
              <wp:posOffset>635</wp:posOffset>
            </wp:positionV>
            <wp:extent cx="2028190" cy="1159510"/>
            <wp:effectExtent l="0" t="0" r="0" b="0"/>
            <wp:wrapTopAndBottom/>
            <wp:docPr id="1"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
                    <pic:cNvPicPr>
                      <a:picLocks noChangeAspect="1" noChangeArrowheads="1"/>
                    </pic:cNvPicPr>
                  </pic:nvPicPr>
                  <pic:blipFill>
                    <a:blip r:embed="rId2"/>
                    <a:stretch>
                      <a:fillRect/>
                    </a:stretch>
                  </pic:blipFill>
                  <pic:spPr bwMode="auto">
                    <a:xfrm>
                      <a:off x="0" y="0"/>
                      <a:ext cx="2028190" cy="1159510"/>
                    </a:xfrm>
                    <a:prstGeom prst="rect">
                      <a:avLst/>
                    </a:prstGeom>
                  </pic:spPr>
                </pic:pic>
              </a:graphicData>
            </a:graphic>
          </wp:anchor>
        </w:drawing>
      </w:r>
      <w:r>
        <w:rPr>
          <w:rFonts w:ascii="Arial Narrow" w:hAnsi="Arial Narrow"/>
          <w:b/>
          <w:color w:val="008000"/>
          <w:sz w:val="44"/>
          <w:szCs w:val="44"/>
        </w:rPr>
        <w:t>E</w:t>
      </w:r>
      <w:r>
        <w:rPr>
          <w:rFonts w:ascii="Arial Narrow" w:hAnsi="Arial Narrow"/>
          <w:b/>
          <w:color w:val="008000"/>
          <w:sz w:val="44"/>
          <w:szCs w:val="44"/>
        </w:rPr>
        <w:t xml:space="preserve">xciting times for UK FinTech? </w:t>
      </w:r>
    </w:p>
    <w:p>
      <w:pPr>
        <w:pStyle w:val="Normal"/>
        <w:ind w:right="-625" w:hanging="0"/>
        <w:jc w:val="center"/>
        <w:rPr>
          <w:rFonts w:ascii="Arial Narrow" w:hAnsi="Arial Narrow"/>
          <w:sz w:val="28"/>
          <w:szCs w:val="28"/>
          <w:lang w:val="en-US" w:eastAsia="en-US"/>
        </w:rPr>
      </w:pPr>
      <w:r>
        <w:drawing>
          <wp:anchor behindDoc="1" distT="0" distB="0" distL="114300" distR="114300" simplePos="0" locked="0" layoutInCell="1" allowOverlap="1" relativeHeight="2">
            <wp:simplePos x="0" y="0"/>
            <wp:positionH relativeFrom="column">
              <wp:posOffset>93980</wp:posOffset>
            </wp:positionH>
            <wp:positionV relativeFrom="paragraph">
              <wp:posOffset>11430</wp:posOffset>
            </wp:positionV>
            <wp:extent cx="2919730" cy="1657350"/>
            <wp:effectExtent l="0" t="0" r="0" b="0"/>
            <wp:wrapSquare wrapText="bothSides"/>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rcRect l="0" t="0" r="0" b="1938"/>
                    <a:stretch>
                      <a:fillRect/>
                    </a:stretch>
                  </pic:blipFill>
                  <pic:spPr bwMode="auto">
                    <a:xfrm>
                      <a:off x="0" y="0"/>
                      <a:ext cx="2919730" cy="1657350"/>
                    </a:xfrm>
                    <a:prstGeom prst="rect">
                      <a:avLst/>
                    </a:prstGeom>
                  </pic:spPr>
                </pic:pic>
              </a:graphicData>
            </a:graphic>
          </wp:anchor>
        </w:drawing>
      </w:r>
      <w:r>
        <w:rPr>
          <w:rFonts w:ascii="Arial Narrow" w:hAnsi="Arial Narrow"/>
          <w:b/>
          <w:sz w:val="32"/>
          <w:szCs w:val="32"/>
        </w:rPr>
        <w:t xml:space="preserve"> </w:t>
      </w:r>
      <w:r>
        <w:rPr>
          <w:rFonts w:ascii="Arial Narrow" w:hAnsi="Arial Narrow"/>
          <w:b/>
          <w:sz w:val="32"/>
          <w:szCs w:val="32"/>
        </w:rPr>
        <w:t xml:space="preserve">                        </w:t>
      </w:r>
    </w:p>
    <w:p>
      <w:pPr>
        <w:pStyle w:val="Normal"/>
        <w:jc w:val="center"/>
        <w:rPr>
          <w:rFonts w:ascii="Arial Narrow" w:hAnsi="Arial Narrow"/>
          <w:b/>
          <w:b/>
          <w:sz w:val="32"/>
          <w:szCs w:val="32"/>
        </w:rPr>
      </w:pPr>
      <w:r>
        <w:rPr>
          <w:rFonts w:ascii="Arial Narrow" w:hAnsi="Arial Narrow"/>
          <w:b/>
          <w:sz w:val="32"/>
          <w:szCs w:val="32"/>
        </w:rPr>
        <w:t>Dr. James Hood-Smith  MBCS,</w:t>
      </w:r>
    </w:p>
    <w:p>
      <w:pPr>
        <w:pStyle w:val="Normal"/>
        <w:jc w:val="center"/>
        <w:rPr>
          <w:rFonts w:ascii="Arial Narrow" w:hAnsi="Arial Narrow"/>
          <w:b/>
          <w:b/>
          <w:sz w:val="32"/>
          <w:szCs w:val="32"/>
        </w:rPr>
      </w:pPr>
      <w:r>
        <w:rPr>
          <w:rFonts w:ascii="Arial Narrow" w:hAnsi="Arial Narrow"/>
          <w:b/>
          <w:sz w:val="32"/>
          <w:szCs w:val="32"/>
        </w:rPr>
        <w:t xml:space="preserve">Co-Founder and CTO </w:t>
      </w:r>
    </w:p>
    <w:p>
      <w:pPr>
        <w:pStyle w:val="Normal"/>
        <w:jc w:val="center"/>
        <w:rPr>
          <w:rFonts w:ascii="Arial Narrow" w:hAnsi="Arial Narrow"/>
          <w:b/>
          <w:b/>
          <w:sz w:val="32"/>
          <w:szCs w:val="32"/>
        </w:rPr>
      </w:pPr>
      <w:r>
        <w:rPr>
          <w:rFonts w:ascii="Arial Narrow" w:hAnsi="Arial Narrow"/>
          <w:b/>
          <w:sz w:val="32"/>
          <w:szCs w:val="32"/>
        </w:rPr>
        <w:t>Fregnan Limited</w:t>
      </w:r>
    </w:p>
    <w:p>
      <w:pPr>
        <w:pStyle w:val="Normal"/>
        <w:ind w:right="-625" w:hanging="0"/>
        <w:jc w:val="center"/>
        <w:rPr>
          <w:rFonts w:ascii="Helvetica" w:hAnsi="Helvetica"/>
          <w:b/>
          <w:b/>
          <w:sz w:val="28"/>
          <w:szCs w:val="28"/>
        </w:rPr>
      </w:pPr>
      <w:r>
        <w:rPr>
          <w:rFonts w:ascii="Helvetica" w:hAnsi="Helvetica"/>
          <w:b/>
          <w:sz w:val="28"/>
          <w:szCs w:val="28"/>
        </w:rPr>
      </w:r>
    </w:p>
    <w:p>
      <w:pPr>
        <w:pStyle w:val="Normal"/>
        <w:ind w:left="851" w:right="71" w:hanging="0"/>
        <w:jc w:val="center"/>
        <w:rPr>
          <w:rFonts w:ascii="Arial Narrow" w:hAnsi="Arial Narrow"/>
          <w:b/>
          <w:b/>
          <w:sz w:val="32"/>
          <w:szCs w:val="32"/>
        </w:rPr>
      </w:pPr>
      <w:r>
        <w:rPr>
          <w:rFonts w:ascii="Arial Narrow" w:hAnsi="Arial Narrow"/>
          <w:b/>
          <w:sz w:val="32"/>
          <w:szCs w:val="32"/>
        </w:rPr>
        <w:t>Monday, 10</w:t>
      </w:r>
      <w:r>
        <w:rPr>
          <w:rFonts w:ascii="Arial Narrow" w:hAnsi="Arial Narrow"/>
          <w:b/>
          <w:sz w:val="32"/>
          <w:szCs w:val="32"/>
          <w:vertAlign w:val="superscript"/>
        </w:rPr>
        <w:t>th</w:t>
      </w:r>
      <w:r>
        <w:rPr>
          <w:rFonts w:ascii="Arial Narrow" w:hAnsi="Arial Narrow"/>
          <w:b/>
          <w:sz w:val="32"/>
          <w:szCs w:val="32"/>
        </w:rPr>
        <w:t xml:space="preserve"> May 2021</w:t>
      </w:r>
    </w:p>
    <w:p>
      <w:pPr>
        <w:pStyle w:val="Normal"/>
        <w:ind w:left="851" w:right="71" w:hanging="0"/>
        <w:jc w:val="center"/>
        <w:rPr>
          <w:rFonts w:ascii="Arial Narrow" w:hAnsi="Arial Narrow"/>
          <w:b/>
          <w:b/>
          <w:sz w:val="32"/>
          <w:szCs w:val="32"/>
        </w:rPr>
      </w:pPr>
      <w:r>
        <w:rPr>
          <w:rFonts w:ascii="Arial Narrow" w:hAnsi="Arial Narrow"/>
          <w:b/>
          <w:sz w:val="32"/>
          <w:szCs w:val="32"/>
        </w:rPr>
        <w:t>7.00 – 8.30pm</w:t>
      </w:r>
    </w:p>
    <w:p>
      <w:pPr>
        <w:pStyle w:val="Normal"/>
        <w:ind w:left="851" w:right="71" w:hanging="0"/>
        <w:jc w:val="left"/>
        <w:rPr>
          <w:rFonts w:ascii="Arial Narrow" w:hAnsi="Arial Narrow"/>
          <w:b/>
          <w:b/>
          <w:sz w:val="16"/>
          <w:szCs w:val="16"/>
        </w:rPr>
      </w:pPr>
      <w:r>
        <w:rPr>
          <w:rFonts w:ascii="Arial Narrow" w:hAnsi="Arial Narrow"/>
          <w:b/>
          <w:sz w:val="16"/>
          <w:szCs w:val="16"/>
        </w:rPr>
      </w:r>
    </w:p>
    <w:p>
      <w:pPr>
        <w:pStyle w:val="Normal"/>
        <w:ind w:left="851" w:right="71" w:hanging="0"/>
        <w:jc w:val="center"/>
        <w:rPr>
          <w:rFonts w:ascii="Arial Narrow" w:hAnsi="Arial Narrow"/>
          <w:b/>
          <w:b/>
          <w:sz w:val="32"/>
          <w:szCs w:val="32"/>
        </w:rPr>
      </w:pPr>
      <w:r>
        <w:rPr>
          <w:rFonts w:ascii="Arial Narrow" w:hAnsi="Arial Narrow"/>
          <w:b/>
          <w:sz w:val="32"/>
          <w:szCs w:val="32"/>
        </w:rPr>
        <w:t>Online</w:t>
      </w:r>
    </w:p>
    <w:p>
      <w:pPr>
        <w:pStyle w:val="Normal"/>
        <w:ind w:left="851" w:right="71" w:hanging="0"/>
        <w:jc w:val="center"/>
        <w:rPr>
          <w:rFonts w:ascii="Arial Narrow" w:hAnsi="Arial Narrow"/>
          <w:i/>
          <w:i/>
          <w:sz w:val="26"/>
          <w:szCs w:val="26"/>
        </w:rPr>
      </w:pPr>
      <w:r>
        <w:rPr>
          <w:rFonts w:ascii="Arial Narrow" w:hAnsi="Arial Narrow"/>
          <w:i/>
          <w:sz w:val="26"/>
          <w:szCs w:val="26"/>
        </w:rPr>
        <w:t>(Registration starts at 6:45pm)</w:t>
      </w:r>
    </w:p>
    <w:p>
      <w:pPr>
        <w:pStyle w:val="Normal"/>
        <w:jc w:val="center"/>
        <w:rPr/>
      </w:pPr>
      <w:r>
        <w:rPr>
          <w:rFonts w:ascii="Arial Narrow" w:hAnsi="Arial Narrow"/>
          <w:b/>
          <w:sz w:val="26"/>
          <w:szCs w:val="26"/>
        </w:rPr>
        <w:t>Register online at:  https://bed100521.eventbrite.co.uk</w:t>
      </w:r>
    </w:p>
    <w:p>
      <w:pPr>
        <w:pStyle w:val="Normal"/>
        <w:jc w:val="center"/>
        <w:rPr/>
      </w:pPr>
      <w:r>
        <w:rPr/>
      </w:r>
    </w:p>
    <w:p>
      <w:pPr>
        <w:pStyle w:val="Normal"/>
        <w:widowControl w:val="false"/>
        <w:rPr>
          <w:rFonts w:eastAsia="Arial Unicode MS" w:cs="Arial Unicode MS"/>
          <w:b/>
          <w:b/>
          <w:color w:val="00000A"/>
          <w:lang w:eastAsia="zh-CN" w:bidi="hi-IN"/>
        </w:rPr>
      </w:pPr>
      <w:r>
        <w:rPr>
          <w:rFonts w:eastAsia="Arial Unicode MS" w:cs="Arial Unicode MS"/>
          <w:b/>
          <w:color w:val="00000A"/>
          <w:lang w:eastAsia="zh-CN" w:bidi="hi-IN"/>
        </w:rPr>
        <mc:AlternateContent>
          <mc:Choice Requires="wps">
            <w:drawing>
              <wp:anchor behindDoc="0" distT="0" distB="0" distL="114300" distR="114300" simplePos="0" locked="0" layoutInCell="1" allowOverlap="1" relativeHeight="3" wp14:anchorId="4DBE9858">
                <wp:simplePos x="0" y="0"/>
                <wp:positionH relativeFrom="column">
                  <wp:posOffset>-8890</wp:posOffset>
                </wp:positionH>
                <wp:positionV relativeFrom="paragraph">
                  <wp:posOffset>30480</wp:posOffset>
                </wp:positionV>
                <wp:extent cx="6253480" cy="3852545"/>
                <wp:effectExtent l="0" t="0" r="0" b="0"/>
                <wp:wrapSquare wrapText="bothSides"/>
                <wp:docPr id="3" name="Text Box 2"/>
                <a:graphic xmlns:a="http://schemas.openxmlformats.org/drawingml/2006/main">
                  <a:graphicData uri="http://schemas.microsoft.com/office/word/2010/wordprocessingShape">
                    <wps:wsp>
                      <wps:cNvSpPr/>
                      <wps:spPr>
                        <a:xfrm>
                          <a:off x="0" y="0"/>
                          <a:ext cx="6252840" cy="3852000"/>
                        </a:xfrm>
                        <a:prstGeom prst="rect">
                          <a:avLst/>
                        </a:prstGeom>
                        <a:solidFill>
                          <a:schemeClr val="accent6">
                            <a:lumMod val="60000"/>
                            <a:lumOff val="40000"/>
                          </a:schemeClr>
                        </a:solidFill>
                        <a:ln>
                          <a:noFill/>
                        </a:ln>
                      </wps:spPr>
                      <wps:style>
                        <a:lnRef idx="0"/>
                        <a:fillRef idx="0"/>
                        <a:effectRef idx="0"/>
                        <a:fontRef idx="minor"/>
                      </wps:style>
                      <wps:txbx>
                        <w:txbxContent>
                          <w:p>
                            <w:pPr>
                              <w:pStyle w:val="Normal"/>
                              <w:rPr>
                                <w:rFonts w:ascii="Times New Roman" w:hAnsi="Times New Roman"/>
                                <w:sz w:val="23"/>
                                <w:szCs w:val="23"/>
                              </w:rPr>
                            </w:pPr>
                            <w:r>
                              <w:rPr>
                                <w:rFonts w:ascii="Times New Roman" w:hAnsi="Times New Roman"/>
                                <w:sz w:val="23"/>
                                <w:szCs w:val="23"/>
                              </w:rPr>
                              <w:t xml:space="preserve">The findings and recommendations of the recently published Kalifa Review suggest that FinTech in the UK will continue to be a big thing. But what is FinTech? And why should we - as IT professionals - be interested in it? </w:t>
                            </w:r>
                          </w:p>
                          <w:p>
                            <w:pPr>
                              <w:pStyle w:val="Normal"/>
                              <w:rPr>
                                <w:rFonts w:ascii="Times New Roman" w:hAnsi="Times New Roman"/>
                                <w:sz w:val="23"/>
                                <w:szCs w:val="23"/>
                              </w:rPr>
                            </w:pPr>
                            <w:r>
                              <w:rPr>
                                <w:rFonts w:ascii="Times New Roman" w:hAnsi="Times New Roman"/>
                                <w:sz w:val="23"/>
                                <w:szCs w:val="23"/>
                              </w:rPr>
                              <w:t xml:space="preserve">This talk will answer these questions by looking at examples of FinTech companies and the tech that supports them. It will look at each of the FinTech specialisms identified by the Kalifia Review: Banking, RegTech, InsurTech, Lending, Business Banking, Payments, Quote Aggregators and - the specialism of the speaker's own company - WealthTech. </w:t>
                            </w:r>
                          </w:p>
                          <w:p>
                            <w:pPr>
                              <w:pStyle w:val="Normal"/>
                              <w:rPr>
                                <w:rFonts w:ascii="Times New Roman" w:hAnsi="Times New Roman"/>
                                <w:sz w:val="23"/>
                                <w:szCs w:val="23"/>
                              </w:rPr>
                            </w:pPr>
                            <w:r>
                              <w:rPr>
                                <w:rFonts w:ascii="Times New Roman" w:hAnsi="Times New Roman"/>
                                <w:sz w:val="23"/>
                                <w:szCs w:val="23"/>
                              </w:rPr>
                              <w:t>The intended audience for the talk is IT professionals new to FinTech. It requires no prior knowledge or background in finance.</w:t>
                            </w:r>
                          </w:p>
                          <w:p>
                            <w:pPr>
                              <w:pStyle w:val="Normal"/>
                              <w:rPr>
                                <w:rFonts w:ascii="Times New Roman" w:hAnsi="Times New Roman"/>
                                <w:sz w:val="23"/>
                                <w:szCs w:val="23"/>
                              </w:rPr>
                            </w:pPr>
                            <w:r>
                              <w:rPr>
                                <w:rFonts w:ascii="Times New Roman" w:hAnsi="Times New Roman"/>
                                <w:sz w:val="23"/>
                                <w:szCs w:val="23"/>
                              </w:rPr>
                              <w:t xml:space="preserve">The intention is that all members of the audience leave the talk with an understanding of both how FinTech is delineated into its different specialisms and why and how FinTech is disrupting established industry. Throughout the talk there will be links to particular APIs, libraries and frameworks that are used in FinTech. There is thus the additional intention that all members of the audience leave with an appreciation of some of the technical skills and competencies required for working in this exciting field. </w:t>
                            </w:r>
                          </w:p>
                          <w:p>
                            <w:pPr>
                              <w:pStyle w:val="Heading201unnumbered"/>
                              <w:spacing w:lineRule="auto" w:line="240"/>
                              <w:jc w:val="left"/>
                              <w:outlineLvl w:val="0"/>
                              <w:rPr>
                                <w:rFonts w:ascii="Times New Roman" w:hAnsi="Times New Roman"/>
                                <w:sz w:val="22"/>
                                <w:szCs w:val="22"/>
                              </w:rPr>
                            </w:pPr>
                            <w:bookmarkStart w:id="0" w:name="OrgXref.org7408443"/>
                            <w:bookmarkStart w:id="1" w:name="org7408443"/>
                            <w:bookmarkEnd w:id="1"/>
                            <w:r>
                              <w:rPr>
                                <w:rFonts w:ascii="Times New Roman" w:hAnsi="Times New Roman"/>
                                <w:sz w:val="22"/>
                                <w:szCs w:val="22"/>
                              </w:rPr>
                              <w:t xml:space="preserve">About the speaker </w:t>
                            </w:r>
                            <w:bookmarkEnd w:id="0"/>
                          </w:p>
                          <w:p>
                            <w:pPr>
                              <w:pStyle w:val="TextBody"/>
                              <w:spacing w:lineRule="auto" w:line="240" w:before="0" w:after="140"/>
                              <w:jc w:val="left"/>
                              <w:rPr>
                                <w:sz w:val="23"/>
                                <w:szCs w:val="23"/>
                              </w:rPr>
                            </w:pPr>
                            <w:r>
                              <w:rPr>
                                <w:rFonts w:ascii="Times New Roman" w:hAnsi="Times New Roman"/>
                                <w:color w:val="000000"/>
                                <w:sz w:val="23"/>
                                <w:szCs w:val="23"/>
                              </w:rPr>
                              <w:t xml:space="preserve">Dr James Hood-Smith MBCS, is a computer scientist, software developer and teacher. He is a co-founder and CTO of Fregnan Ltd, a FinTech startup that makes software for streamlining and semi-automating the production of equity research. Fregnan's customers include banks, fund managers, stock exchanges and research houses. James has a PhD in Computer Science from the University of Exeter and an MSc in Learning and Teaching from the University of Oxford. </w:t>
                            </w:r>
                          </w:p>
                        </w:txbxContent>
                      </wps:txbx>
                      <wps:bodyPr>
                        <a:noAutofit/>
                      </wps:bodyPr>
                    </wps:wsp>
                  </a:graphicData>
                </a:graphic>
              </wp:anchor>
            </w:drawing>
          </mc:Choice>
          <mc:Fallback>
            <w:pict>
              <v:rect id="shape_0" ID="Text Box 2" fillcolor="#a9d18e" stroked="f" style="position:absolute;margin-left:-0.7pt;margin-top:2.4pt;width:492.3pt;height:303.25pt" wp14:anchorId="4DBE9858">
                <w10:wrap type="square"/>
                <v:fill o:detectmouseclick="t" type="solid" color2="#562e71"/>
                <v:stroke color="#3465a4" joinstyle="round" endcap="flat"/>
                <v:textbox>
                  <w:txbxContent>
                    <w:p>
                      <w:pPr>
                        <w:pStyle w:val="Normal"/>
                        <w:rPr>
                          <w:rFonts w:ascii="Times New Roman" w:hAnsi="Times New Roman"/>
                          <w:sz w:val="23"/>
                          <w:szCs w:val="23"/>
                        </w:rPr>
                      </w:pPr>
                      <w:r>
                        <w:rPr>
                          <w:rFonts w:ascii="Times New Roman" w:hAnsi="Times New Roman"/>
                          <w:sz w:val="23"/>
                          <w:szCs w:val="23"/>
                        </w:rPr>
                        <w:t xml:space="preserve">The findings and recommendations of the recently published Kalifa Review suggest that FinTech in the UK will continue to be a big thing. But what is FinTech? And why should we - as IT professionals - be interested in it? </w:t>
                      </w:r>
                    </w:p>
                    <w:p>
                      <w:pPr>
                        <w:pStyle w:val="Normal"/>
                        <w:rPr>
                          <w:rFonts w:ascii="Times New Roman" w:hAnsi="Times New Roman"/>
                          <w:sz w:val="23"/>
                          <w:szCs w:val="23"/>
                        </w:rPr>
                      </w:pPr>
                      <w:r>
                        <w:rPr>
                          <w:rFonts w:ascii="Times New Roman" w:hAnsi="Times New Roman"/>
                          <w:sz w:val="23"/>
                          <w:szCs w:val="23"/>
                        </w:rPr>
                        <w:t xml:space="preserve">This talk will answer these questions by looking at examples of FinTech companies and the tech that supports them. It will look at each of the FinTech specialisms identified by the Kalifia Review: Banking, RegTech, InsurTech, Lending, Business Banking, Payments, Quote Aggregators and - the specialism of the speaker's own company - WealthTech. </w:t>
                      </w:r>
                    </w:p>
                    <w:p>
                      <w:pPr>
                        <w:pStyle w:val="Normal"/>
                        <w:rPr>
                          <w:rFonts w:ascii="Times New Roman" w:hAnsi="Times New Roman"/>
                          <w:sz w:val="23"/>
                          <w:szCs w:val="23"/>
                        </w:rPr>
                      </w:pPr>
                      <w:r>
                        <w:rPr>
                          <w:rFonts w:ascii="Times New Roman" w:hAnsi="Times New Roman"/>
                          <w:sz w:val="23"/>
                          <w:szCs w:val="23"/>
                        </w:rPr>
                        <w:t>The intended audience for the talk is IT professionals new to FinTech. It requires no prior knowledge or background in finance.</w:t>
                      </w:r>
                    </w:p>
                    <w:p>
                      <w:pPr>
                        <w:pStyle w:val="Normal"/>
                        <w:rPr>
                          <w:rFonts w:ascii="Times New Roman" w:hAnsi="Times New Roman"/>
                          <w:sz w:val="23"/>
                          <w:szCs w:val="23"/>
                        </w:rPr>
                      </w:pPr>
                      <w:r>
                        <w:rPr>
                          <w:rFonts w:ascii="Times New Roman" w:hAnsi="Times New Roman"/>
                          <w:sz w:val="23"/>
                          <w:szCs w:val="23"/>
                        </w:rPr>
                        <w:t xml:space="preserve">The intention is that all members of the audience leave the talk with an understanding of both how FinTech is delineated into its different specialisms and why and how FinTech is disrupting established industry. Throughout the talk there will be links to particular APIs, libraries and frameworks that are used in FinTech. There is thus the additional intention that all members of the audience leave with an appreciation of some of the technical skills and competencies required for working in this exciting field. </w:t>
                      </w:r>
                    </w:p>
                    <w:p>
                      <w:pPr>
                        <w:pStyle w:val="Heading201unnumbered"/>
                        <w:spacing w:lineRule="auto" w:line="240"/>
                        <w:jc w:val="left"/>
                        <w:outlineLvl w:val="0"/>
                        <w:rPr>
                          <w:rFonts w:ascii="Times New Roman" w:hAnsi="Times New Roman"/>
                          <w:sz w:val="22"/>
                          <w:szCs w:val="22"/>
                        </w:rPr>
                      </w:pPr>
                      <w:bookmarkStart w:id="2" w:name="OrgXref.org7408443"/>
                      <w:bookmarkStart w:id="3" w:name="org7408443"/>
                      <w:bookmarkEnd w:id="3"/>
                      <w:r>
                        <w:rPr>
                          <w:rFonts w:ascii="Times New Roman" w:hAnsi="Times New Roman"/>
                          <w:sz w:val="22"/>
                          <w:szCs w:val="22"/>
                        </w:rPr>
                        <w:t xml:space="preserve">About the speaker </w:t>
                      </w:r>
                      <w:bookmarkEnd w:id="2"/>
                    </w:p>
                    <w:p>
                      <w:pPr>
                        <w:pStyle w:val="TextBody"/>
                        <w:spacing w:lineRule="auto" w:line="240" w:before="0" w:after="140"/>
                        <w:jc w:val="left"/>
                        <w:rPr>
                          <w:sz w:val="23"/>
                          <w:szCs w:val="23"/>
                        </w:rPr>
                      </w:pPr>
                      <w:r>
                        <w:rPr>
                          <w:rFonts w:ascii="Times New Roman" w:hAnsi="Times New Roman"/>
                          <w:color w:val="000000"/>
                          <w:sz w:val="23"/>
                          <w:szCs w:val="23"/>
                        </w:rPr>
                        <w:t xml:space="preserve">Dr James Hood-Smith MBCS, is a computer scientist, software developer and teacher. He is a co-founder and CTO of Fregnan Ltd, a FinTech startup that makes software for streamlining and semi-automating the production of equity research. Fregnan's customers include banks, fund managers, stock exchanges and research houses. James has a PhD in Computer Science from the University of Exeter and an MSc in Learning and Teaching from the University of Oxford. </w:t>
                      </w:r>
                    </w:p>
                  </w:txbxContent>
                </v:textbox>
              </v:rect>
            </w:pict>
          </mc:Fallback>
        </mc:AlternateContent>
      </w:r>
    </w:p>
    <w:p>
      <w:pPr>
        <w:pStyle w:val="Normal"/>
        <w:ind w:right="71" w:firstLine="720"/>
        <w:rPr>
          <w:rFonts w:eastAsia="Arial Unicode MS" w:cs="Arial Unicode MS"/>
          <w:color w:val="00000A"/>
          <w:lang w:eastAsia="zh-CN" w:bidi="hi-IN"/>
        </w:rPr>
      </w:pPr>
      <w:r>
        <w:rPr>
          <w:rFonts w:eastAsia="Arial Unicode MS" w:cs="Arial Unicode MS"/>
          <w:b/>
          <w:color w:val="00000A"/>
          <w:lang w:eastAsia="zh-CN" w:bidi="hi-IN"/>
        </w:rPr>
        <w:t>Agenda</w:t>
      </w:r>
    </w:p>
    <w:tbl>
      <w:tblPr>
        <w:tblStyle w:val="TableGrid"/>
        <w:tblpPr w:vertAnchor="text" w:horzAnchor="text" w:leftFromText="181" w:rightFromText="181" w:tblpX="844" w:tblpY="1"/>
        <w:tblW w:w="8359" w:type="dxa"/>
        <w:jc w:val="left"/>
        <w:tblInd w:w="0" w:type="dxa"/>
        <w:tblCellMar>
          <w:top w:w="0" w:type="dxa"/>
          <w:left w:w="108" w:type="dxa"/>
          <w:bottom w:w="0" w:type="dxa"/>
          <w:right w:w="108" w:type="dxa"/>
        </w:tblCellMar>
        <w:tblLook w:firstRow="1" w:noVBand="1" w:lastRow="0" w:firstColumn="1" w:lastColumn="0" w:noHBand="0" w:val="04a0"/>
      </w:tblPr>
      <w:tblGrid>
        <w:gridCol w:w="1701"/>
        <w:gridCol w:w="6657"/>
      </w:tblGrid>
      <w:tr>
        <w:trPr/>
        <w:tc>
          <w:tcPr>
            <w:tcW w:w="1701" w:type="dxa"/>
            <w:tcBorders/>
          </w:tcPr>
          <w:p>
            <w:pPr>
              <w:pStyle w:val="Normal"/>
              <w:rPr>
                <w:sz w:val="22"/>
                <w:szCs w:val="22"/>
              </w:rPr>
            </w:pPr>
            <w:r>
              <w:rPr>
                <w:rFonts w:eastAsia="Arial Unicode MS" w:cs="Arial Unicode MS"/>
                <w:color w:val="00000A"/>
                <w:sz w:val="22"/>
                <w:szCs w:val="22"/>
                <w:lang w:eastAsia="zh-CN" w:bidi="hi-IN"/>
              </w:rPr>
              <w:t>6.45pm</w:t>
            </w:r>
          </w:p>
        </w:tc>
        <w:tc>
          <w:tcPr>
            <w:tcW w:w="6657" w:type="dxa"/>
            <w:tcBorders/>
          </w:tcPr>
          <w:p>
            <w:pPr>
              <w:pStyle w:val="Normal"/>
              <w:rPr>
                <w:sz w:val="22"/>
                <w:szCs w:val="22"/>
              </w:rPr>
            </w:pPr>
            <w:r>
              <w:rPr>
                <w:rFonts w:cs="Arial"/>
                <w:color w:val="00000A"/>
                <w:sz w:val="22"/>
                <w:szCs w:val="22"/>
                <w:lang w:eastAsia="zh-CN"/>
              </w:rPr>
              <w:t>Sign in – Welcome - Networking</w:t>
            </w:r>
          </w:p>
        </w:tc>
      </w:tr>
      <w:tr>
        <w:trPr/>
        <w:tc>
          <w:tcPr>
            <w:tcW w:w="1701" w:type="dxa"/>
            <w:tcBorders/>
          </w:tcPr>
          <w:p>
            <w:pPr>
              <w:pStyle w:val="Normal"/>
              <w:rPr>
                <w:sz w:val="22"/>
                <w:szCs w:val="22"/>
              </w:rPr>
            </w:pPr>
            <w:r>
              <w:rPr>
                <w:rFonts w:eastAsia="Arial Unicode MS" w:cs="Arial Unicode MS"/>
                <w:color w:val="00000A"/>
                <w:sz w:val="22"/>
                <w:szCs w:val="22"/>
                <w:lang w:eastAsia="zh-CN" w:bidi="hi-IN"/>
              </w:rPr>
              <w:t>7.00pm</w:t>
            </w:r>
          </w:p>
        </w:tc>
        <w:tc>
          <w:tcPr>
            <w:tcW w:w="6657" w:type="dxa"/>
            <w:tcBorders/>
          </w:tcPr>
          <w:p>
            <w:pPr>
              <w:pStyle w:val="Normal"/>
              <w:rPr>
                <w:sz w:val="22"/>
                <w:szCs w:val="22"/>
              </w:rPr>
            </w:pPr>
            <w:r>
              <w:rPr>
                <w:rFonts w:cs="Arial"/>
                <w:color w:val="00000A"/>
                <w:sz w:val="22"/>
                <w:szCs w:val="22"/>
                <w:lang w:eastAsia="zh-CN"/>
              </w:rPr>
              <w:t>Dr James Hood-Smith MBCS – Exciting times for UK FinTech</w:t>
            </w:r>
          </w:p>
        </w:tc>
      </w:tr>
      <w:tr>
        <w:trPr/>
        <w:tc>
          <w:tcPr>
            <w:tcW w:w="1701" w:type="dxa"/>
            <w:tcBorders/>
          </w:tcPr>
          <w:p>
            <w:pPr>
              <w:pStyle w:val="Normal"/>
              <w:rPr>
                <w:sz w:val="22"/>
                <w:szCs w:val="22"/>
              </w:rPr>
            </w:pPr>
            <w:r>
              <w:rPr>
                <w:rFonts w:eastAsia="Arial Unicode MS" w:cs="Arial Unicode MS"/>
                <w:color w:val="00000A"/>
                <w:sz w:val="22"/>
                <w:szCs w:val="22"/>
                <w:lang w:eastAsia="zh-CN" w:bidi="hi-IN"/>
              </w:rPr>
              <w:t>8:00pm</w:t>
            </w:r>
          </w:p>
        </w:tc>
        <w:tc>
          <w:tcPr>
            <w:tcW w:w="6657" w:type="dxa"/>
            <w:tcBorders/>
          </w:tcPr>
          <w:p>
            <w:pPr>
              <w:pStyle w:val="Normal"/>
              <w:rPr>
                <w:sz w:val="22"/>
                <w:szCs w:val="22"/>
              </w:rPr>
            </w:pPr>
            <w:r>
              <w:rPr>
                <w:rFonts w:cs="Arial"/>
                <w:color w:val="00000A"/>
                <w:sz w:val="22"/>
                <w:szCs w:val="22"/>
                <w:lang w:eastAsia="zh-CN"/>
              </w:rPr>
              <w:t>Networking</w:t>
            </w:r>
          </w:p>
        </w:tc>
      </w:tr>
      <w:tr>
        <w:trPr/>
        <w:tc>
          <w:tcPr>
            <w:tcW w:w="1701" w:type="dxa"/>
            <w:tcBorders/>
          </w:tcPr>
          <w:p>
            <w:pPr>
              <w:pStyle w:val="Normal"/>
              <w:rPr>
                <w:sz w:val="22"/>
                <w:szCs w:val="22"/>
              </w:rPr>
            </w:pPr>
            <w:r>
              <w:rPr>
                <w:rFonts w:eastAsia="Arial Unicode MS" w:cs="Arial Unicode MS"/>
                <w:color w:val="00000A"/>
                <w:sz w:val="22"/>
                <w:szCs w:val="22"/>
                <w:lang w:eastAsia="zh-CN" w:bidi="hi-IN"/>
              </w:rPr>
              <w:t>8.15pm</w:t>
            </w:r>
          </w:p>
        </w:tc>
        <w:tc>
          <w:tcPr>
            <w:tcW w:w="6657" w:type="dxa"/>
            <w:tcBorders/>
          </w:tcPr>
          <w:p>
            <w:pPr>
              <w:pStyle w:val="Normal"/>
              <w:rPr>
                <w:sz w:val="20"/>
                <w:szCs w:val="20"/>
              </w:rPr>
            </w:pPr>
            <w:r>
              <w:rPr>
                <w:rFonts w:cs="Arial"/>
                <w:color w:val="00000A"/>
                <w:sz w:val="20"/>
                <w:szCs w:val="20"/>
                <w:lang w:eastAsia="zh-CN"/>
              </w:rPr>
              <w:t>Main session closes. System open for networking until everyone leaves</w:t>
            </w:r>
          </w:p>
        </w:tc>
      </w:tr>
    </w:tbl>
    <w:p>
      <w:pPr>
        <w:pStyle w:val="Normal"/>
        <w:rPr>
          <w:rFonts w:eastAsia="Arial Unicode MS" w:cs="Arial Unicode MS"/>
          <w:color w:val="00000A"/>
          <w:lang w:eastAsia="zh-CN" w:bidi="hi-IN"/>
        </w:rPr>
      </w:pPr>
      <w:r>
        <w:rPr/>
      </w:r>
    </w:p>
    <w:sectPr>
      <w:type w:val="nextPage"/>
      <w:pgSz w:w="11906" w:h="16838"/>
      <w:pgMar w:left="1134" w:right="849" w:header="0" w:top="1021" w:footer="0" w:bottom="10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ucida Grande">
    <w:charset w:val="00"/>
    <w:family w:val="roman"/>
    <w:pitch w:val="variable"/>
  </w:font>
  <w:font w:name="Liberation Sans">
    <w:altName w:val="Arial"/>
    <w:charset w:val="00"/>
    <w:family w:val="roman"/>
    <w:pitch w:val="variable"/>
  </w:font>
  <w:font w:name="Calibri">
    <w:charset w:val="00"/>
    <w:family w:val="roman"/>
    <w:pitch w:val="variable"/>
  </w:font>
  <w:font w:name="Frutiger LT 55 Roman">
    <w:charset w:val="00"/>
    <w:family w:val="roman"/>
    <w:pitch w:val="variable"/>
  </w:font>
  <w:font w:name="Minion Pro">
    <w:charset w:val="00"/>
    <w:family w:val="roman"/>
    <w:pitch w:val="variable"/>
  </w:font>
  <w:font w:name="Arial Narrow">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n-GB" w:eastAsia="en-GB" w:bidi="ar-SA"/>
      </w:rPr>
    </w:rPrDefault>
    <w:pPrDefault>
      <w:pPr>
        <w:suppressAutoHyphens w:val="true"/>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e32aa"/>
    <w:pPr>
      <w:widowControl/>
      <w:suppressAutoHyphens w:val="true"/>
      <w:bidi w:val="0"/>
      <w:spacing w:before="0" w:after="0"/>
      <w:jc w:val="left"/>
    </w:pPr>
    <w:rPr>
      <w:rFonts w:ascii="Arial" w:hAnsi="Arial" w:eastAsia="Times New Roman" w:cs="Times New Roman"/>
      <w:color w:val="auto"/>
      <w:kern w:val="0"/>
      <w:sz w:val="24"/>
      <w:szCs w:val="24"/>
      <w:lang w:val="en-GB" w:eastAsia="en-GB" w:bidi="ar-SA"/>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Normal"/>
    <w:qFormat/>
    <w:rsid w:val="004b4dc9"/>
    <w:pPr>
      <w:spacing w:beforeAutospacing="1" w:afterAutospacing="1"/>
      <w:outlineLvl w:val="1"/>
    </w:pPr>
    <w:rPr>
      <w:rFonts w:ascii="Times New Roman" w:hAnsi="Times New Roman"/>
      <w:b/>
      <w:bCs/>
      <w:sz w:val="36"/>
      <w:szCs w:val="36"/>
    </w:rPr>
  </w:style>
  <w:style w:type="character" w:styleId="DefaultParagraphFont" w:default="1">
    <w:name w:val="Default Paragraph Font"/>
    <w:uiPriority w:val="1"/>
    <w:semiHidden/>
    <w:unhideWhenUsed/>
    <w:qFormat/>
    <w:rPr/>
  </w:style>
  <w:style w:type="character" w:styleId="Extra" w:customStyle="1">
    <w:name w:val="extra"/>
    <w:basedOn w:val="DefaultParagraphFont"/>
    <w:qFormat/>
    <w:rsid w:val="00f31944"/>
    <w:rPr/>
  </w:style>
  <w:style w:type="character" w:styleId="InternetLink">
    <w:name w:val="Hyperlink"/>
    <w:rsid w:val="00f31944"/>
    <w:rPr>
      <w:color w:val="0000FF"/>
      <w:u w:val="single"/>
    </w:rPr>
  </w:style>
  <w:style w:type="character" w:styleId="Strong">
    <w:name w:val="Strong"/>
    <w:qFormat/>
    <w:rsid w:val="00ca6b99"/>
    <w:rPr>
      <w:b/>
      <w:bCs/>
    </w:rPr>
  </w:style>
  <w:style w:type="character" w:styleId="TitleChar" w:customStyle="1">
    <w:name w:val="Title Char"/>
    <w:link w:val="Title"/>
    <w:qFormat/>
    <w:rsid w:val="00957d21"/>
    <w:rPr>
      <w:rFonts w:ascii="Arial" w:hAnsi="Arial"/>
      <w:b/>
      <w:bCs/>
      <w:sz w:val="24"/>
      <w:szCs w:val="24"/>
      <w:lang w:eastAsia="en-US"/>
    </w:rPr>
  </w:style>
  <w:style w:type="character" w:styleId="Appleconvertedspace" w:customStyle="1">
    <w:name w:val="apple-converted-space"/>
    <w:basedOn w:val="DefaultParagraphFont"/>
    <w:qFormat/>
    <w:rsid w:val="007b75ba"/>
    <w:rPr/>
  </w:style>
  <w:style w:type="character" w:styleId="VisitedInternetLink">
    <w:name w:val="FollowedHyperlink"/>
    <w:rsid w:val="00997304"/>
    <w:rPr>
      <w:color w:val="800080"/>
      <w:u w:val="single"/>
    </w:rPr>
  </w:style>
  <w:style w:type="character" w:styleId="Xbe" w:customStyle="1">
    <w:name w:val="_xbe"/>
    <w:qFormat/>
    <w:rsid w:val="00a61074"/>
    <w:rPr/>
  </w:style>
  <w:style w:type="character" w:styleId="HTMLAcronym">
    <w:name w:val="HTML Acronym"/>
    <w:uiPriority w:val="99"/>
    <w:unhideWhenUsed/>
    <w:qFormat/>
    <w:rsid w:val="003e00f3"/>
    <w:rPr/>
  </w:style>
  <w:style w:type="character" w:styleId="BalloonTextChar" w:customStyle="1">
    <w:name w:val="Balloon Text Char"/>
    <w:basedOn w:val="DefaultParagraphFont"/>
    <w:link w:val="BalloonText"/>
    <w:qFormat/>
    <w:rsid w:val="00f64e45"/>
    <w:rPr>
      <w:rFonts w:ascii="Lucida Grande" w:hAnsi="Lucida Grande"/>
      <w:sz w:val="18"/>
      <w:szCs w:val="18"/>
    </w:rPr>
  </w:style>
  <w:style w:type="character" w:styleId="HeaderChar" w:customStyle="1">
    <w:name w:val="Header Char"/>
    <w:basedOn w:val="DefaultParagraphFont"/>
    <w:link w:val="Header"/>
    <w:qFormat/>
    <w:rsid w:val="0074229e"/>
    <w:rPr>
      <w:rFonts w:ascii="Arial" w:hAnsi="Arial"/>
      <w:sz w:val="24"/>
      <w:szCs w:val="24"/>
    </w:rPr>
  </w:style>
  <w:style w:type="character" w:styleId="FooterChar" w:customStyle="1">
    <w:name w:val="Footer Char"/>
    <w:basedOn w:val="DefaultParagraphFont"/>
    <w:link w:val="Footer"/>
    <w:qFormat/>
    <w:rsid w:val="0074229e"/>
    <w:rPr>
      <w:rFonts w:ascii="Arial" w:hAnsi="Arial"/>
      <w:sz w:val="24"/>
      <w:szCs w:val="24"/>
    </w:rPr>
  </w:style>
  <w:style w:type="paragraph" w:styleId="Heading" w:customStyle="1">
    <w:name w:val="Heading"/>
    <w:basedOn w:val="Normal"/>
    <w:next w:val="BodyText1"/>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BodyText1"/>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BodyText1" w:customStyle="1">
    <w:name w:val="Body Text1"/>
    <w:basedOn w:val="Normal"/>
    <w:qFormat/>
    <w:rsid w:val="0004409f"/>
    <w:pPr>
      <w:widowControl w:val="false"/>
      <w:overflowPunct w:val="false"/>
      <w:spacing w:lineRule="auto" w:line="288" w:before="0" w:after="140"/>
    </w:pPr>
    <w:rPr>
      <w:rFonts w:eastAsia="Arial Unicode MS" w:cs="Arial Unicode MS"/>
      <w:color w:val="00000A"/>
      <w:lang w:eastAsia="zh-CN" w:bidi="hi-IN"/>
    </w:rPr>
  </w:style>
  <w:style w:type="paragraph" w:styleId="Caption1">
    <w:name w:val="caption"/>
    <w:basedOn w:val="Normal"/>
    <w:qFormat/>
    <w:pPr>
      <w:suppressLineNumbers/>
      <w:spacing w:before="120" w:after="120"/>
    </w:pPr>
    <w:rPr>
      <w:rFonts w:cs="Lucida Sans"/>
      <w:i/>
      <w:iCs/>
    </w:rPr>
  </w:style>
  <w:style w:type="paragraph" w:styleId="NormalWeb">
    <w:name w:val="Normal (Web)"/>
    <w:basedOn w:val="Normal"/>
    <w:qFormat/>
    <w:rsid w:val="004b4dc9"/>
    <w:pPr>
      <w:spacing w:beforeAutospacing="1" w:afterAutospacing="1"/>
    </w:pPr>
    <w:rPr>
      <w:rFonts w:ascii="Times New Roman" w:hAnsi="Times New Roman"/>
    </w:rPr>
  </w:style>
  <w:style w:type="paragraph" w:styleId="Title">
    <w:name w:val="Title"/>
    <w:basedOn w:val="Normal"/>
    <w:link w:val="TitleChar"/>
    <w:qFormat/>
    <w:rsid w:val="00957d21"/>
    <w:pPr>
      <w:jc w:val="center"/>
    </w:pPr>
    <w:rPr>
      <w:b/>
      <w:bCs/>
      <w:lang w:eastAsia="en-US"/>
    </w:rPr>
  </w:style>
  <w:style w:type="paragraph" w:styleId="ListParagraph">
    <w:name w:val="List Paragraph"/>
    <w:basedOn w:val="Normal"/>
    <w:uiPriority w:val="34"/>
    <w:qFormat/>
    <w:rsid w:val="00453fc4"/>
    <w:pPr>
      <w:spacing w:lineRule="auto" w:line="276" w:before="0" w:after="200"/>
      <w:ind w:left="720" w:hanging="0"/>
    </w:pPr>
    <w:rPr>
      <w:rFonts w:ascii="Calibri" w:hAnsi="Calibri"/>
      <w:sz w:val="22"/>
      <w:szCs w:val="22"/>
    </w:rPr>
  </w:style>
  <w:style w:type="paragraph" w:styleId="Title1" w:customStyle="1">
    <w:name w:val="Title1"/>
    <w:basedOn w:val="Normal"/>
    <w:qFormat/>
    <w:rsid w:val="00be07f7"/>
    <w:pPr>
      <w:spacing w:beforeAutospacing="1" w:afterAutospacing="1"/>
    </w:pPr>
    <w:rPr>
      <w:rFonts w:ascii="Times New Roman" w:hAnsi="Times New Roman"/>
    </w:rPr>
  </w:style>
  <w:style w:type="paragraph" w:styleId="Reversebodytext" w:customStyle="1">
    <w:name w:val="reverse body text"/>
    <w:basedOn w:val="Normal"/>
    <w:uiPriority w:val="99"/>
    <w:qFormat/>
    <w:rsid w:val="00367e8f"/>
    <w:pPr>
      <w:tabs>
        <w:tab w:val="clear" w:pos="720"/>
        <w:tab w:val="left" w:pos="170" w:leader="none"/>
      </w:tabs>
      <w:spacing w:lineRule="atLeast" w:line="240"/>
      <w:textAlignment w:val="center"/>
    </w:pPr>
    <w:rPr>
      <w:rFonts w:ascii="Frutiger LT 55 Roman" w:hAnsi="Frutiger LT 55 Roman" w:cs="Frutiger LT 55 Roman"/>
      <w:color w:val="005CA9"/>
      <w:sz w:val="18"/>
      <w:szCs w:val="18"/>
    </w:rPr>
  </w:style>
  <w:style w:type="paragraph" w:styleId="BasicParagraph" w:customStyle="1">
    <w:name w:val="[Basic Paragraph]"/>
    <w:basedOn w:val="Normal"/>
    <w:uiPriority w:val="99"/>
    <w:qFormat/>
    <w:rsid w:val="00e160f0"/>
    <w:pPr>
      <w:spacing w:lineRule="auto" w:line="288"/>
      <w:textAlignment w:val="center"/>
    </w:pPr>
    <w:rPr>
      <w:rFonts w:ascii="Minion Pro" w:hAnsi="Minion Pro" w:cs="Minion Pro"/>
      <w:color w:val="000000"/>
    </w:rPr>
  </w:style>
  <w:style w:type="paragraph" w:styleId="BalloonText">
    <w:name w:val="Balloon Text"/>
    <w:basedOn w:val="Normal"/>
    <w:link w:val="BalloonTextChar"/>
    <w:qFormat/>
    <w:rsid w:val="00f64e45"/>
    <w:pPr/>
    <w:rPr>
      <w:rFonts w:ascii="Lucida Grande" w:hAnsi="Lucida Grande"/>
      <w:sz w:val="18"/>
      <w:szCs w:val="18"/>
    </w:rPr>
  </w:style>
  <w:style w:type="paragraph" w:styleId="HeaderandFooter" w:customStyle="1">
    <w:name w:val="Header and Footer"/>
    <w:basedOn w:val="Normal"/>
    <w:qFormat/>
    <w:pPr/>
    <w:rPr/>
  </w:style>
  <w:style w:type="paragraph" w:styleId="Header">
    <w:name w:val="Header"/>
    <w:basedOn w:val="Normal"/>
    <w:link w:val="HeaderChar"/>
    <w:rsid w:val="0074229e"/>
    <w:pPr>
      <w:tabs>
        <w:tab w:val="clear" w:pos="720"/>
        <w:tab w:val="center" w:pos="4320" w:leader="none"/>
        <w:tab w:val="right" w:pos="8640" w:leader="none"/>
      </w:tabs>
    </w:pPr>
    <w:rPr/>
  </w:style>
  <w:style w:type="paragraph" w:styleId="Footer">
    <w:name w:val="Footer"/>
    <w:basedOn w:val="Normal"/>
    <w:link w:val="FooterChar"/>
    <w:rsid w:val="0074229e"/>
    <w:pPr>
      <w:tabs>
        <w:tab w:val="clear" w:pos="720"/>
        <w:tab w:val="center" w:pos="4320" w:leader="none"/>
        <w:tab w:val="right" w:pos="8640" w:leader="none"/>
      </w:tabs>
    </w:pPr>
    <w:rPr/>
  </w:style>
  <w:style w:type="paragraph" w:styleId="Revision">
    <w:name w:val="Revision"/>
    <w:uiPriority w:val="99"/>
    <w:semiHidden/>
    <w:qFormat/>
    <w:rsid w:val="00f570db"/>
    <w:pPr>
      <w:widowControl/>
      <w:suppressAutoHyphens w:val="true"/>
      <w:bidi w:val="0"/>
      <w:spacing w:before="0" w:after="0"/>
      <w:jc w:val="left"/>
    </w:pPr>
    <w:rPr>
      <w:rFonts w:ascii="Arial" w:hAnsi="Arial" w:eastAsia="Times New Roman" w:cs="Times New Roman"/>
      <w:color w:val="auto"/>
      <w:kern w:val="0"/>
      <w:sz w:val="24"/>
      <w:szCs w:val="24"/>
      <w:lang w:val="en-GB" w:eastAsia="en-GB" w:bidi="ar-SA"/>
    </w:rPr>
  </w:style>
  <w:style w:type="paragraph" w:styleId="NoSpacing">
    <w:name w:val="No Spacing"/>
    <w:uiPriority w:val="1"/>
    <w:qFormat/>
    <w:rsid w:val="002d14c1"/>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FrameContents" w:customStyle="1">
    <w:name w:val="Frame Contents"/>
    <w:basedOn w:val="Normal"/>
    <w:qFormat/>
    <w:pPr/>
    <w:rPr/>
  </w:style>
  <w:style w:type="paragraph" w:styleId="Heading201unnumbered">
    <w:name w:val="Heading_20_1_unnumbered"/>
    <w:basedOn w:val="Heading1"/>
    <w:qFormat/>
    <w:pPr>
      <w:numPr>
        <w:ilvl w:val="0"/>
        <w:numId w:val="0"/>
      </w:numPr>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37030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878B-3AE9-40C4-A431-548EABEF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LibreOffice/6.4.6.2$Windows_X86_64 LibreOffice_project/0ce51a4fd21bff07a5c061082cc82c5ed232f115</Application>
  <Pages>1</Pages>
  <Words>330</Words>
  <Characters>1778</Characters>
  <CharactersWithSpaces>2121</CharactersWithSpaces>
  <Paragraphs>25</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2021-01-07T08:38:00Z</dcterms:created>
  <dc:creator>Sue B</dc:creator>
  <dc:description/>
  <dc:language>en-GB</dc:language>
  <cp:lastModifiedBy/>
  <cp:lastPrinted>2016-11-23T10:27:00Z</cp:lastPrinted>
  <dcterms:modified xsi:type="dcterms:W3CDTF">2021-04-12T13:21:55Z</dcterms:modified>
  <cp:revision>16</cp:revision>
  <dc:subject/>
  <dc:title>Joint Event between Bedford College and the local branch of the British Computer Society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